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2ADB23" w14:textId="2BB844E4" w:rsidR="00E46A83" w:rsidRDefault="00D47964" w:rsidP="00D47964">
      <w:pPr>
        <w:spacing w:after="0" w:line="240" w:lineRule="auto"/>
        <w:rPr>
          <w:sz w:val="24"/>
          <w:szCs w:val="24"/>
        </w:rPr>
      </w:pPr>
      <w:proofErr w:type="spellStart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Prot</w:t>
      </w:r>
      <w:proofErr w:type="spellEnd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. n.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>0003229</w:t>
      </w:r>
      <w:r w:rsidR="002718DE"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V.2.1</w:t>
      </w:r>
      <w:bookmarkStart w:id="0" w:name="_GoBack"/>
      <w:bookmarkEnd w:id="0"/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 xml:space="preserve">                                                 </w:t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</w:r>
      <w:r>
        <w:rPr>
          <w:rFonts w:ascii="Arial" w:hAnsi="Arial" w:cs="Arial"/>
          <w:color w:val="333333"/>
          <w:sz w:val="20"/>
          <w:szCs w:val="20"/>
          <w:shd w:val="clear" w:color="auto" w:fill="FFFFFF"/>
        </w:rPr>
        <w:tab/>
        <w:t>Amantea, 27/05/2024.</w:t>
      </w:r>
    </w:p>
    <w:p w14:paraId="349C3710" w14:textId="6DA10432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Agli studenti</w:t>
      </w:r>
    </w:p>
    <w:p w14:paraId="67F93269" w14:textId="60B96D6B" w:rsidR="0030513A" w:rsidRDefault="0030513A" w:rsidP="0030513A">
      <w:pPr>
        <w:spacing w:after="0"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>Alle famiglie</w:t>
      </w:r>
    </w:p>
    <w:p w14:paraId="66E69D19" w14:textId="3825B960" w:rsidR="0030513A" w:rsidRPr="00814E1A" w:rsidRDefault="0030513A">
      <w:pPr>
        <w:rPr>
          <w:sz w:val="20"/>
          <w:szCs w:val="20"/>
        </w:rPr>
      </w:pPr>
    </w:p>
    <w:p w14:paraId="569504D3" w14:textId="1CCC43A5" w:rsidR="00B82B49" w:rsidRPr="00B82B49" w:rsidRDefault="0030513A" w:rsidP="00B82B4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82B49">
        <w:rPr>
          <w:b/>
          <w:bCs/>
          <w:sz w:val="40"/>
          <w:szCs w:val="40"/>
        </w:rPr>
        <w:t>DISCLAIMER</w:t>
      </w:r>
    </w:p>
    <w:p w14:paraId="29FDFF72" w14:textId="57605447" w:rsidR="0021362E" w:rsidRDefault="00B82B49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SULLA PUBBLICAZIONE</w:t>
      </w:r>
      <w:r w:rsidR="0030513A" w:rsidRPr="0030513A">
        <w:rPr>
          <w:b/>
          <w:bCs/>
          <w:sz w:val="28"/>
          <w:szCs w:val="28"/>
        </w:rPr>
        <w:t xml:space="preserve"> E CONSULTAZIONE </w:t>
      </w:r>
      <w:r>
        <w:rPr>
          <w:b/>
          <w:bCs/>
          <w:sz w:val="28"/>
          <w:szCs w:val="28"/>
        </w:rPr>
        <w:t>DE</w:t>
      </w:r>
      <w:r w:rsidR="0030513A" w:rsidRPr="0030513A">
        <w:rPr>
          <w:b/>
          <w:bCs/>
          <w:sz w:val="28"/>
          <w:szCs w:val="28"/>
        </w:rPr>
        <w:t>GLI ESITI DEGLI SCRUTINI</w:t>
      </w:r>
      <w:r w:rsidR="00D05392">
        <w:rPr>
          <w:b/>
          <w:bCs/>
          <w:sz w:val="28"/>
          <w:szCs w:val="28"/>
        </w:rPr>
        <w:t xml:space="preserve"> ED ESAMI</w:t>
      </w:r>
    </w:p>
    <w:p w14:paraId="1A4563EE" w14:textId="44CE61FD" w:rsidR="0030513A" w:rsidRDefault="0021362E" w:rsidP="00B82B49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A.S. 202</w:t>
      </w:r>
      <w:r w:rsidR="00735689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/202</w:t>
      </w:r>
      <w:r w:rsidR="00735689">
        <w:rPr>
          <w:b/>
          <w:bCs/>
          <w:sz w:val="28"/>
          <w:szCs w:val="28"/>
        </w:rPr>
        <w:t>4</w:t>
      </w:r>
    </w:p>
    <w:p w14:paraId="1DE1A123" w14:textId="73EF70D6" w:rsidR="0030513A" w:rsidRPr="00814E1A" w:rsidRDefault="0030513A" w:rsidP="00814E1A">
      <w:pPr>
        <w:spacing w:after="0" w:line="240" w:lineRule="auto"/>
        <w:jc w:val="center"/>
        <w:rPr>
          <w:b/>
          <w:bCs/>
          <w:sz w:val="20"/>
          <w:szCs w:val="20"/>
        </w:rPr>
      </w:pPr>
    </w:p>
    <w:p w14:paraId="43C8B9A1" w14:textId="6E557C95" w:rsidR="0030513A" w:rsidRDefault="0030513A" w:rsidP="0030513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relazione alla pubblicazione e consultazione degli </w:t>
      </w:r>
      <w:r w:rsidRPr="00930A8C">
        <w:rPr>
          <w:b/>
          <w:bCs/>
          <w:sz w:val="24"/>
          <w:szCs w:val="24"/>
        </w:rPr>
        <w:t>esiti degli scrutini finali</w:t>
      </w:r>
      <w:r w:rsidR="002C2990">
        <w:rPr>
          <w:sz w:val="24"/>
          <w:szCs w:val="24"/>
        </w:rPr>
        <w:t xml:space="preserve"> </w:t>
      </w:r>
      <w:r w:rsidR="00930A8C">
        <w:rPr>
          <w:sz w:val="24"/>
          <w:szCs w:val="24"/>
        </w:rPr>
        <w:t xml:space="preserve">delle classi intermedie di ogni ordine e grado </w:t>
      </w:r>
      <w:r w:rsidR="00B1756D">
        <w:rPr>
          <w:sz w:val="24"/>
          <w:szCs w:val="24"/>
        </w:rPr>
        <w:t xml:space="preserve">e dell’ammissione agli Esami </w:t>
      </w:r>
      <w:r w:rsidR="00E46A83">
        <w:rPr>
          <w:sz w:val="24"/>
          <w:szCs w:val="24"/>
        </w:rPr>
        <w:t>conclusivi</w:t>
      </w:r>
      <w:r>
        <w:rPr>
          <w:sz w:val="24"/>
          <w:szCs w:val="24"/>
        </w:rPr>
        <w:t>,</w:t>
      </w:r>
      <w:r w:rsidR="00E46A83">
        <w:rPr>
          <w:sz w:val="24"/>
          <w:szCs w:val="24"/>
        </w:rPr>
        <w:t xml:space="preserve"> nonché degli </w:t>
      </w:r>
      <w:r w:rsidR="00E46A83" w:rsidRPr="00E46A83">
        <w:rPr>
          <w:b/>
          <w:bCs/>
          <w:sz w:val="24"/>
          <w:szCs w:val="24"/>
        </w:rPr>
        <w:t>esiti dell’esame finale</w:t>
      </w:r>
      <w:r w:rsidR="00E46A8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</w:t>
      </w:r>
      <w:r w:rsidR="00877F12">
        <w:rPr>
          <w:sz w:val="24"/>
          <w:szCs w:val="24"/>
        </w:rPr>
        <w:t>la</w:t>
      </w:r>
      <w:r w:rsidR="00415B6E">
        <w:rPr>
          <w:sz w:val="24"/>
          <w:szCs w:val="24"/>
        </w:rPr>
        <w:t xml:space="preserve"> </w:t>
      </w:r>
      <w:r w:rsidR="00E46A83">
        <w:rPr>
          <w:sz w:val="24"/>
          <w:szCs w:val="24"/>
        </w:rPr>
        <w:t xml:space="preserve">DPO di questo istituto ha fornito delle indicazioni sulla base delle indicazioni del </w:t>
      </w:r>
      <w:r w:rsidR="00415B6E">
        <w:rPr>
          <w:sz w:val="24"/>
          <w:szCs w:val="24"/>
        </w:rPr>
        <w:t>MIM</w:t>
      </w:r>
      <w:r w:rsidR="00E46A83">
        <w:rPr>
          <w:sz w:val="24"/>
          <w:szCs w:val="24"/>
        </w:rPr>
        <w:t>, il</w:t>
      </w:r>
      <w:r>
        <w:rPr>
          <w:sz w:val="24"/>
          <w:szCs w:val="24"/>
        </w:rPr>
        <w:t xml:space="preserve"> </w:t>
      </w:r>
      <w:r w:rsidR="00E46A83">
        <w:rPr>
          <w:sz w:val="24"/>
          <w:szCs w:val="24"/>
        </w:rPr>
        <w:t xml:space="preserve">quale </w:t>
      </w:r>
      <w:r>
        <w:rPr>
          <w:sz w:val="24"/>
          <w:szCs w:val="24"/>
        </w:rPr>
        <w:t xml:space="preserve">precisa che gli </w:t>
      </w:r>
      <w:r w:rsidR="00E46A83">
        <w:rPr>
          <w:sz w:val="24"/>
          <w:szCs w:val="24"/>
        </w:rPr>
        <w:t>esiti</w:t>
      </w:r>
      <w:r>
        <w:rPr>
          <w:sz w:val="24"/>
          <w:szCs w:val="24"/>
        </w:rPr>
        <w:t xml:space="preserve"> devono essere pubblicati nel </w:t>
      </w:r>
      <w:r w:rsidRPr="00E53ADE">
        <w:rPr>
          <w:b/>
          <w:bCs/>
          <w:sz w:val="24"/>
          <w:szCs w:val="24"/>
        </w:rPr>
        <w:t>registro elettronico</w:t>
      </w:r>
      <w:r w:rsidR="00930A8C">
        <w:rPr>
          <w:sz w:val="24"/>
          <w:szCs w:val="24"/>
        </w:rPr>
        <w:t>, con le seguenti modalità:</w:t>
      </w:r>
    </w:p>
    <w:p w14:paraId="29507489" w14:textId="05D4ED29" w:rsidR="00930A8C" w:rsidRPr="003E3836" w:rsidRDefault="003E3836" w:rsidP="00930A8C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g</w:t>
      </w:r>
      <w:r w:rsidR="00930A8C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li esiti degli scrutini</w:t>
      </w:r>
      <w:r w:rsidR="00930A8C" w:rsidRPr="00B946A5">
        <w:rPr>
          <w:rFonts w:cstheme="minorHAnsi"/>
          <w:color w:val="2F5496" w:themeColor="accent1" w:themeShade="BF"/>
          <w:sz w:val="28"/>
          <w:szCs w:val="28"/>
        </w:rPr>
        <w:t xml:space="preserve"> </w:t>
      </w:r>
      <w:r w:rsidR="00D122A1" w:rsidRPr="00B946A5">
        <w:rPr>
          <w:rFonts w:cstheme="minorHAnsi"/>
          <w:b/>
          <w:bCs/>
          <w:color w:val="2F5496" w:themeColor="accent1" w:themeShade="BF"/>
          <w:sz w:val="28"/>
          <w:szCs w:val="28"/>
        </w:rPr>
        <w:t>delle classi intermedie</w:t>
      </w:r>
      <w:r w:rsidR="00D122A1">
        <w:rPr>
          <w:rFonts w:cstheme="minorHAnsi"/>
          <w:sz w:val="24"/>
          <w:szCs w:val="24"/>
        </w:rPr>
        <w:t xml:space="preserve"> </w:t>
      </w:r>
      <w:r w:rsidR="00930A8C" w:rsidRPr="003E3836">
        <w:rPr>
          <w:rFonts w:cstheme="minorHAnsi"/>
          <w:sz w:val="24"/>
          <w:szCs w:val="24"/>
        </w:rPr>
        <w:t>con la sola indicazione per ciascun studente “</w:t>
      </w:r>
      <w:r w:rsidR="00930A8C" w:rsidRPr="003E3836">
        <w:rPr>
          <w:rFonts w:cstheme="minorHAnsi"/>
          <w:b/>
          <w:bCs/>
          <w:sz w:val="24"/>
          <w:szCs w:val="24"/>
        </w:rPr>
        <w:t>ammesso</w:t>
      </w:r>
      <w:r w:rsidR="00930A8C" w:rsidRPr="003E3836">
        <w:rPr>
          <w:rFonts w:cstheme="minorHAnsi"/>
          <w:sz w:val="24"/>
          <w:szCs w:val="24"/>
        </w:rPr>
        <w:t>” e “</w:t>
      </w:r>
      <w:r w:rsidR="00930A8C" w:rsidRPr="003E3836">
        <w:rPr>
          <w:rFonts w:cstheme="minorHAnsi"/>
          <w:b/>
          <w:bCs/>
          <w:sz w:val="24"/>
          <w:szCs w:val="24"/>
        </w:rPr>
        <w:t>non ammesso</w:t>
      </w:r>
      <w:r w:rsidR="00930A8C" w:rsidRPr="003E3836">
        <w:rPr>
          <w:rFonts w:cstheme="minorHAnsi"/>
          <w:sz w:val="24"/>
          <w:szCs w:val="24"/>
        </w:rPr>
        <w:t xml:space="preserve">” alla classe </w:t>
      </w:r>
      <w:r w:rsidR="00930A8C" w:rsidRPr="00B1756D">
        <w:rPr>
          <w:rFonts w:cstheme="minorHAnsi"/>
          <w:sz w:val="24"/>
          <w:szCs w:val="24"/>
        </w:rPr>
        <w:t xml:space="preserve">successiva </w:t>
      </w:r>
      <w:r w:rsidR="00930A8C" w:rsidRPr="00B1756D">
        <w:rPr>
          <w:rStyle w:val="fontstyle01"/>
          <w:rFonts w:asciiTheme="minorHAnsi" w:hAnsiTheme="minorHAnsi" w:cstheme="minorHAnsi"/>
        </w:rPr>
        <w:t>sono</w:t>
      </w:r>
      <w:r w:rsidR="002C2990">
        <w:rPr>
          <w:rFonts w:cstheme="minorHAnsi"/>
          <w:sz w:val="24"/>
          <w:szCs w:val="24"/>
        </w:rPr>
        <w:t xml:space="preserve"> </w:t>
      </w:r>
      <w:r w:rsidR="00930A8C" w:rsidRPr="00B1756D">
        <w:rPr>
          <w:rStyle w:val="fontstyle01"/>
          <w:rFonts w:asciiTheme="minorHAnsi" w:hAnsiTheme="minorHAnsi" w:cstheme="minorHAnsi"/>
        </w:rPr>
        <w:t xml:space="preserve">pubblicati, </w:t>
      </w:r>
      <w:r w:rsidR="00930A8C"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="00930A8C"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="00930A8C" w:rsidRPr="003E3836">
        <w:rPr>
          <w:rStyle w:val="fontstyle01"/>
          <w:rFonts w:asciiTheme="minorHAnsi" w:hAnsiTheme="minorHAnsi" w:cstheme="minorHAnsi"/>
        </w:rPr>
        <w:t xml:space="preserve"> elettronico,</w:t>
      </w:r>
      <w:r w:rsidR="00930A8C" w:rsidRPr="003E3836">
        <w:rPr>
          <w:rFonts w:cstheme="minorHAnsi"/>
          <w:color w:val="000000"/>
        </w:rPr>
        <w:t xml:space="preserve"> </w:t>
      </w:r>
      <w:r w:rsidR="00930A8C" w:rsidRPr="003E3836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</w:p>
    <w:p w14:paraId="23CF9D9C" w14:textId="0C3C6837" w:rsidR="00E02D6A" w:rsidRPr="00D122A1" w:rsidRDefault="003E3836" w:rsidP="00E02D6A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>i voti in decimi</w:t>
      </w:r>
      <w:r w:rsidR="00D122A1" w:rsidRPr="00B946A5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 delle classi intermedie</w:t>
      </w:r>
      <w:r w:rsidRPr="003E3836">
        <w:rPr>
          <w:rStyle w:val="fontstyle01"/>
          <w:rFonts w:asciiTheme="minorHAnsi" w:hAnsiTheme="minorHAnsi" w:cstheme="minorHAnsi"/>
        </w:rPr>
        <w:t>, compresi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quelli inferiori a sei decimi, riferiti alle singole discipline, sono riportati, oltre che nel documento di</w:t>
      </w:r>
      <w:r w:rsidR="002C2990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4EF98877" w14:textId="5BA833A3" w:rsidR="00D05392" w:rsidRPr="00E46A83" w:rsidRDefault="00D122A1" w:rsidP="00D05392">
      <w:pPr>
        <w:pStyle w:val="Paragrafoelenco"/>
        <w:numPr>
          <w:ilvl w:val="0"/>
          <w:numId w:val="1"/>
        </w:numPr>
        <w:jc w:val="both"/>
        <w:rPr>
          <w:rStyle w:val="fontstyle01"/>
          <w:rFonts w:asciiTheme="minorHAnsi" w:hAnsiTheme="minorHAnsi" w:cstheme="minorHAnsi"/>
          <w:color w:val="auto"/>
        </w:rPr>
      </w:pPr>
      <w:r w:rsidRPr="00B946A5">
        <w:rPr>
          <w:rFonts w:cstheme="minorHAnsi"/>
          <w:b/>
          <w:bCs/>
          <w:color w:val="2E74B5" w:themeColor="accent5" w:themeShade="BF"/>
          <w:sz w:val="28"/>
          <w:szCs w:val="28"/>
        </w:rPr>
        <w:t>gli esiti degli scrutini</w:t>
      </w:r>
      <w:r w:rsidRPr="00B946A5">
        <w:rPr>
          <w:rFonts w:cstheme="minorHAnsi"/>
          <w:color w:val="2E74B5" w:themeColor="accent5" w:themeShade="BF"/>
          <w:sz w:val="28"/>
          <w:szCs w:val="28"/>
        </w:rPr>
        <w:t xml:space="preserve"> </w:t>
      </w:r>
      <w:r w:rsidR="00A5294B">
        <w:rPr>
          <w:rFonts w:cstheme="minorHAnsi"/>
          <w:b/>
          <w:bCs/>
          <w:color w:val="2E74B5" w:themeColor="accent5" w:themeShade="BF"/>
          <w:sz w:val="28"/>
          <w:szCs w:val="28"/>
        </w:rPr>
        <w:t xml:space="preserve">di ammissione agli esami conclusivi </w:t>
      </w:r>
      <w:r>
        <w:rPr>
          <w:rFonts w:cstheme="minorHAnsi"/>
          <w:sz w:val="24"/>
          <w:szCs w:val="24"/>
        </w:rPr>
        <w:t xml:space="preserve">sono </w:t>
      </w:r>
      <w:r w:rsidRPr="00B1756D">
        <w:rPr>
          <w:rStyle w:val="fontstyle01"/>
          <w:rFonts w:asciiTheme="minorHAnsi" w:hAnsiTheme="minorHAnsi" w:cstheme="minorHAnsi"/>
        </w:rPr>
        <w:t>pubblica</w:t>
      </w:r>
      <w:r w:rsidR="00AF67E2">
        <w:rPr>
          <w:rStyle w:val="fontstyle01"/>
          <w:rFonts w:asciiTheme="minorHAnsi" w:hAnsiTheme="minorHAnsi" w:cstheme="minorHAnsi"/>
        </w:rPr>
        <w:t>ti mediante</w:t>
      </w:r>
      <w:r>
        <w:rPr>
          <w:rStyle w:val="fontstyle01"/>
          <w:rFonts w:asciiTheme="minorHAnsi" w:hAnsiTheme="minorHAnsi" w:cstheme="minorHAnsi"/>
        </w:rPr>
        <w:t xml:space="preserve"> tabellone</w:t>
      </w:r>
      <w:r w:rsidRPr="00B1756D">
        <w:rPr>
          <w:rStyle w:val="fontstyle01"/>
          <w:rFonts w:asciiTheme="minorHAnsi" w:hAnsiTheme="minorHAnsi" w:cstheme="minorHAnsi"/>
        </w:rPr>
        <w:t xml:space="preserve">, </w:t>
      </w:r>
      <w:r w:rsidRPr="00B1756D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B1756D">
        <w:rPr>
          <w:rStyle w:val="fontstyle01"/>
          <w:rFonts w:asciiTheme="minorHAnsi" w:hAnsiTheme="minorHAnsi" w:cstheme="minorHAnsi"/>
        </w:rPr>
        <w:t>, nell’area documentale riservata del registro</w:t>
      </w:r>
      <w:r w:rsidRPr="003E3836">
        <w:rPr>
          <w:rStyle w:val="fontstyle01"/>
          <w:rFonts w:asciiTheme="minorHAnsi" w:hAnsiTheme="minorHAnsi" w:cstheme="minorHAnsi"/>
        </w:rPr>
        <w:t xml:space="preserve"> elettronico</w:t>
      </w:r>
      <w:r w:rsidRPr="003E3836">
        <w:rPr>
          <w:rFonts w:cstheme="minorHAnsi"/>
          <w:color w:val="000000"/>
        </w:rPr>
        <w:t xml:space="preserve"> </w:t>
      </w:r>
      <w:r w:rsidRPr="003E3836">
        <w:rPr>
          <w:rStyle w:val="fontstyle01"/>
          <w:rFonts w:asciiTheme="minorHAnsi" w:hAnsiTheme="minorHAnsi" w:cstheme="minorHAnsi"/>
          <w:u w:val="single"/>
        </w:rPr>
        <w:t xml:space="preserve">cui accedono tutti gli studenti della classe di </w:t>
      </w:r>
      <w:r w:rsidRPr="00736EFD">
        <w:rPr>
          <w:rStyle w:val="fontstyle01"/>
          <w:rFonts w:asciiTheme="minorHAnsi" w:hAnsiTheme="minorHAnsi" w:cstheme="minorHAnsi"/>
          <w:u w:val="single"/>
        </w:rPr>
        <w:t>riferimento</w:t>
      </w:r>
      <w:r w:rsidR="00736EFD">
        <w:rPr>
          <w:rStyle w:val="fontstyle01"/>
          <w:rFonts w:asciiTheme="minorHAnsi" w:hAnsiTheme="minorHAnsi" w:cstheme="minorHAnsi"/>
        </w:rPr>
        <w:t xml:space="preserve">, </w:t>
      </w:r>
      <w:r w:rsidRPr="00736EFD">
        <w:rPr>
          <w:rStyle w:val="fontstyle01"/>
          <w:rFonts w:asciiTheme="minorHAnsi" w:hAnsiTheme="minorHAnsi" w:cstheme="minorHAnsi"/>
        </w:rPr>
        <w:t>e</w:t>
      </w:r>
      <w:r>
        <w:rPr>
          <w:rStyle w:val="fontstyle01"/>
          <w:rFonts w:asciiTheme="minorHAnsi" w:hAnsiTheme="minorHAnsi" w:cstheme="minorHAnsi"/>
        </w:rPr>
        <w:t xml:space="preserve"> riporta </w:t>
      </w:r>
      <w:r w:rsidR="0048395A" w:rsidRPr="003E3836">
        <w:rPr>
          <w:rFonts w:cstheme="minorHAnsi"/>
          <w:sz w:val="24"/>
          <w:szCs w:val="24"/>
        </w:rPr>
        <w:t xml:space="preserve">per ciascun </w:t>
      </w:r>
      <w:r w:rsidR="005A21B1">
        <w:rPr>
          <w:rFonts w:cstheme="minorHAnsi"/>
          <w:sz w:val="24"/>
          <w:szCs w:val="24"/>
        </w:rPr>
        <w:t>candidato</w:t>
      </w:r>
      <w:r w:rsidR="0048395A" w:rsidRPr="003E3836">
        <w:rPr>
          <w:rFonts w:cstheme="minorHAnsi"/>
          <w:sz w:val="24"/>
          <w:szCs w:val="24"/>
        </w:rPr>
        <w:t xml:space="preserve"> “</w:t>
      </w:r>
      <w:r w:rsidR="0048395A" w:rsidRPr="003E3836">
        <w:rPr>
          <w:rFonts w:cstheme="minorHAnsi"/>
          <w:b/>
          <w:bCs/>
          <w:sz w:val="24"/>
          <w:szCs w:val="24"/>
        </w:rPr>
        <w:t>ammesso</w:t>
      </w:r>
      <w:r w:rsidR="0048395A" w:rsidRPr="003E3836">
        <w:rPr>
          <w:rFonts w:cstheme="minorHAnsi"/>
          <w:sz w:val="24"/>
          <w:szCs w:val="24"/>
        </w:rPr>
        <w:t>” e “</w:t>
      </w:r>
      <w:r w:rsidR="0048395A" w:rsidRPr="003E3836">
        <w:rPr>
          <w:rFonts w:cstheme="minorHAnsi"/>
          <w:b/>
          <w:bCs/>
          <w:sz w:val="24"/>
          <w:szCs w:val="24"/>
        </w:rPr>
        <w:t>non ammesso</w:t>
      </w:r>
      <w:r w:rsidR="0048395A" w:rsidRPr="003E3836">
        <w:rPr>
          <w:rFonts w:cstheme="minorHAnsi"/>
          <w:sz w:val="24"/>
          <w:szCs w:val="24"/>
        </w:rPr>
        <w:t xml:space="preserve">” alla </w:t>
      </w:r>
      <w:r w:rsidR="0048395A">
        <w:rPr>
          <w:rFonts w:cstheme="minorHAnsi"/>
          <w:sz w:val="24"/>
          <w:szCs w:val="24"/>
        </w:rPr>
        <w:t>prova d’esame e</w:t>
      </w:r>
      <w:r>
        <w:rPr>
          <w:rStyle w:val="fontstyle01"/>
          <w:rFonts w:asciiTheme="minorHAnsi" w:hAnsiTheme="minorHAnsi" w:cstheme="minorHAnsi"/>
        </w:rPr>
        <w:t xml:space="preserve"> il punteggio relativo al credito scolastico dell’ultimo anno e quello complessivo.</w:t>
      </w:r>
      <w:r w:rsidR="0048395A">
        <w:rPr>
          <w:rStyle w:val="fontstyle01"/>
          <w:rFonts w:asciiTheme="minorHAnsi" w:hAnsiTheme="minorHAnsi" w:cstheme="minorHAnsi"/>
        </w:rPr>
        <w:t xml:space="preserve"> </w:t>
      </w:r>
      <w:r w:rsidR="0048395A">
        <w:rPr>
          <w:rStyle w:val="fontstyle01"/>
          <w:rFonts w:asciiTheme="minorHAnsi" w:hAnsiTheme="minorHAnsi" w:cstheme="minorHAnsi"/>
          <w:b/>
          <w:bCs/>
        </w:rPr>
        <w:t>I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 xml:space="preserve"> voti in decimi</w:t>
      </w:r>
      <w:r w:rsidR="0048395A" w:rsidRPr="003E3836">
        <w:rPr>
          <w:rStyle w:val="fontstyle01"/>
          <w:rFonts w:asciiTheme="minorHAnsi" w:hAnsiTheme="minorHAnsi" w:cstheme="minorHAnsi"/>
        </w:rPr>
        <w:t xml:space="preserve"> riferiti alle singole discipline sono riportati, oltre che nel documento di</w:t>
      </w:r>
      <w:r w:rsidR="0048395A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 xml:space="preserve">valutazione, anche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nell’area riservata del registro elettronico</w:t>
      </w:r>
      <w:r w:rsidR="0048395A" w:rsidRPr="003E3836">
        <w:rPr>
          <w:rStyle w:val="fontstyle01"/>
          <w:rFonts w:asciiTheme="minorHAnsi" w:hAnsiTheme="minorHAnsi" w:cstheme="minorHAnsi"/>
        </w:rPr>
        <w:t xml:space="preserve"> a cui può accedere il </w:t>
      </w:r>
      <w:r w:rsidR="0048395A" w:rsidRPr="003E3836">
        <w:rPr>
          <w:rStyle w:val="fontstyle01"/>
          <w:rFonts w:asciiTheme="minorHAnsi" w:hAnsiTheme="minorHAnsi" w:cstheme="minorHAnsi"/>
          <w:b/>
          <w:bCs/>
        </w:rPr>
        <w:t>singolo studente</w:t>
      </w:r>
      <w:r w:rsidR="0048395A" w:rsidRPr="003E3836">
        <w:rPr>
          <w:rFonts w:cstheme="minorHAnsi"/>
          <w:color w:val="000000"/>
        </w:rPr>
        <w:t xml:space="preserve"> </w:t>
      </w:r>
      <w:r w:rsidR="0048395A" w:rsidRPr="003E3836">
        <w:rPr>
          <w:rStyle w:val="fontstyle01"/>
          <w:rFonts w:asciiTheme="minorHAnsi" w:hAnsiTheme="minorHAnsi" w:cstheme="minorHAnsi"/>
        </w:rPr>
        <w:t>mediante le proprie credenziali personali</w:t>
      </w:r>
    </w:p>
    <w:p w14:paraId="0A5CE472" w14:textId="79F0B59B" w:rsidR="00E46A83" w:rsidRDefault="00CD2FAE" w:rsidP="00814E1A">
      <w:pPr>
        <w:jc w:val="center"/>
        <w:rPr>
          <w:rStyle w:val="fontstyle01"/>
          <w:rFonts w:asciiTheme="minorHAnsi" w:hAnsiTheme="minorHAnsi" w:cstheme="minorHAnsi"/>
          <w:color w:val="auto"/>
        </w:rPr>
      </w:pPr>
      <w:r>
        <w:rPr>
          <w:noProof/>
        </w:rPr>
        <w:lastRenderedPageBreak/>
        <w:drawing>
          <wp:inline distT="0" distB="0" distL="0" distR="0" wp14:anchorId="6398B07A" wp14:editId="4F82E847">
            <wp:extent cx="6276975" cy="2166787"/>
            <wp:effectExtent l="0" t="0" r="0" b="5080"/>
            <wp:docPr id="348714756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8665" cy="2170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FCFDCC" w14:textId="77777777" w:rsidR="00814E1A" w:rsidRDefault="00814E1A" w:rsidP="004A0879">
      <w:pPr>
        <w:rPr>
          <w:rStyle w:val="fontstyle01"/>
          <w:rFonts w:asciiTheme="minorHAnsi" w:hAnsiTheme="minorHAnsi" w:cstheme="minorHAnsi"/>
          <w:color w:val="auto"/>
        </w:rPr>
      </w:pPr>
    </w:p>
    <w:p w14:paraId="22687450" w14:textId="77777777" w:rsidR="004A0879" w:rsidRPr="00D2047E" w:rsidRDefault="004A0879" w:rsidP="004A0879">
      <w:pPr>
        <w:rPr>
          <w:rStyle w:val="fontstyle01"/>
          <w:rFonts w:asciiTheme="minorHAnsi" w:hAnsiTheme="minorHAnsi" w:cstheme="minorHAnsi"/>
          <w:color w:val="auto"/>
        </w:rPr>
      </w:pPr>
    </w:p>
    <w:p w14:paraId="06292542" w14:textId="77777777" w:rsidR="00D05392" w:rsidRPr="00D05392" w:rsidRDefault="00D05392" w:rsidP="00D05392">
      <w:pPr>
        <w:pStyle w:val="Paragrafoelenco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 w:rsidRPr="00D05392">
        <w:rPr>
          <w:rStyle w:val="fontstyle01"/>
          <w:rFonts w:asciiTheme="minorHAnsi" w:hAnsiTheme="minorHAnsi" w:cstheme="minorHAnsi"/>
          <w:b/>
          <w:bCs/>
          <w:color w:val="538135" w:themeColor="accent6" w:themeShade="BF"/>
          <w:sz w:val="28"/>
          <w:szCs w:val="28"/>
        </w:rPr>
        <w:t xml:space="preserve">gli esiti degli esami </w:t>
      </w:r>
      <w:r w:rsidRPr="00D05392">
        <w:rPr>
          <w:rFonts w:cs="Calibri"/>
          <w:color w:val="000000"/>
          <w:sz w:val="24"/>
          <w:szCs w:val="24"/>
        </w:rPr>
        <w:t>con l’indicazione del punteggio finale conseguito, inclusa la menzione della lode</w:t>
      </w:r>
      <w:r w:rsidRPr="00D05392">
        <w:rPr>
          <w:rFonts w:cs="Calibri"/>
          <w:color w:val="17365D"/>
          <w:sz w:val="24"/>
          <w:szCs w:val="24"/>
        </w:rPr>
        <w:t xml:space="preserve">, </w:t>
      </w:r>
      <w:r>
        <w:rPr>
          <w:rFonts w:cs="Calibri"/>
          <w:color w:val="000000"/>
          <w:sz w:val="24"/>
          <w:szCs w:val="24"/>
        </w:rPr>
        <w:t xml:space="preserve">sono </w:t>
      </w:r>
      <w:r w:rsidRPr="00D05392">
        <w:rPr>
          <w:rFonts w:cs="Calibri"/>
          <w:color w:val="000000"/>
          <w:sz w:val="24"/>
          <w:szCs w:val="24"/>
        </w:rPr>
        <w:t xml:space="preserve">pubblicati </w:t>
      </w:r>
      <w:r w:rsidRPr="00D05392">
        <w:rPr>
          <w:rStyle w:val="fontstyle01"/>
          <w:rFonts w:asciiTheme="minorHAnsi" w:hAnsiTheme="minorHAnsi" w:cstheme="minorHAnsi"/>
          <w:u w:val="single"/>
        </w:rPr>
        <w:t>distintamente per ogni classe</w:t>
      </w:r>
      <w:r w:rsidRPr="00D05392">
        <w:rPr>
          <w:rStyle w:val="fontstyle01"/>
          <w:rFonts w:asciiTheme="minorHAnsi" w:hAnsiTheme="minorHAnsi" w:cstheme="minorHAnsi"/>
        </w:rPr>
        <w:t>, nell’area documentale riservata del registro elettronico</w:t>
      </w:r>
      <w:r w:rsidRPr="00D05392">
        <w:rPr>
          <w:rFonts w:cstheme="minorHAnsi"/>
          <w:color w:val="000000"/>
          <w:sz w:val="24"/>
          <w:szCs w:val="24"/>
        </w:rPr>
        <w:t xml:space="preserve"> </w:t>
      </w:r>
      <w:r w:rsidRPr="00D05392">
        <w:rPr>
          <w:rStyle w:val="fontstyle01"/>
          <w:rFonts w:asciiTheme="minorHAnsi" w:hAnsiTheme="minorHAnsi" w:cstheme="minorHAnsi"/>
          <w:u w:val="single"/>
        </w:rPr>
        <w:t>cui accedono tutti gli studenti della classe di riferimento</w:t>
      </w:r>
      <w:r w:rsidRPr="00D05392">
        <w:rPr>
          <w:rStyle w:val="fontstyle01"/>
          <w:rFonts w:asciiTheme="minorHAnsi" w:hAnsiTheme="minorHAnsi" w:cstheme="minorHAnsi"/>
        </w:rPr>
        <w:t xml:space="preserve">, </w:t>
      </w:r>
      <w:r w:rsidRPr="00D05392">
        <w:rPr>
          <w:rFonts w:cs="Calibri"/>
          <w:color w:val="000000"/>
          <w:sz w:val="24"/>
          <w:szCs w:val="24"/>
        </w:rPr>
        <w:t>con la sola indicazione della dicitura “</w:t>
      </w:r>
      <w:r w:rsidRPr="00D05392">
        <w:rPr>
          <w:rFonts w:cs="Calibri"/>
          <w:b/>
          <w:bCs/>
          <w:color w:val="000000"/>
          <w:sz w:val="24"/>
          <w:szCs w:val="24"/>
        </w:rPr>
        <w:t>Non diplomato</w:t>
      </w:r>
      <w:r w:rsidRPr="00D05392">
        <w:rPr>
          <w:rFonts w:cs="Calibri"/>
          <w:color w:val="000000"/>
          <w:sz w:val="24"/>
          <w:szCs w:val="24"/>
        </w:rPr>
        <w:t>” nel caso di mancato superamento dell’esame stesso.</w:t>
      </w:r>
      <w:r>
        <w:rPr>
          <w:rFonts w:cs="Calibri"/>
          <w:color w:val="000000"/>
          <w:sz w:val="24"/>
          <w:szCs w:val="24"/>
        </w:rPr>
        <w:t xml:space="preserve"> </w:t>
      </w:r>
    </w:p>
    <w:p w14:paraId="004108B5" w14:textId="2516C8EA" w:rsidR="00D05392" w:rsidRDefault="006A34E9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687CA9" wp14:editId="41F4268A">
            <wp:extent cx="6120130" cy="1176655"/>
            <wp:effectExtent l="0" t="0" r="0" b="4445"/>
            <wp:docPr id="311321918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2169" cy="11770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FD450" w14:textId="77777777" w:rsidR="00E46A83" w:rsidRDefault="00E46A83" w:rsidP="00B1756D">
      <w:pPr>
        <w:spacing w:after="0" w:line="240" w:lineRule="auto"/>
        <w:jc w:val="both"/>
        <w:rPr>
          <w:rFonts w:cstheme="minorHAnsi"/>
          <w:b/>
          <w:bCs/>
          <w:sz w:val="24"/>
          <w:szCs w:val="24"/>
        </w:rPr>
      </w:pPr>
    </w:p>
    <w:p w14:paraId="273B7BF8" w14:textId="7FD5B223" w:rsidR="0030513A" w:rsidRDefault="00B1756D" w:rsidP="00B1756D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0F3E5D">
        <w:rPr>
          <w:rFonts w:cstheme="minorHAnsi"/>
          <w:b/>
          <w:bCs/>
          <w:sz w:val="24"/>
          <w:szCs w:val="24"/>
        </w:rPr>
        <w:t>Gli studenti e le famiglie</w:t>
      </w:r>
      <w:r>
        <w:rPr>
          <w:rFonts w:cstheme="minorHAnsi"/>
          <w:sz w:val="24"/>
          <w:szCs w:val="24"/>
        </w:rPr>
        <w:t xml:space="preserve"> che accedono al Registro elettronico per la consultazione dei voti, </w:t>
      </w:r>
      <w:r w:rsidRPr="000F3E5D">
        <w:rPr>
          <w:rFonts w:cstheme="minorHAnsi"/>
          <w:b/>
          <w:bCs/>
          <w:sz w:val="24"/>
          <w:szCs w:val="24"/>
        </w:rPr>
        <w:t>dovranno attenersi a quanto di seguito specificato</w:t>
      </w:r>
      <w:r>
        <w:rPr>
          <w:rFonts w:cstheme="minorHAnsi"/>
          <w:sz w:val="24"/>
          <w:szCs w:val="24"/>
        </w:rPr>
        <w:t>:</w:t>
      </w:r>
    </w:p>
    <w:p w14:paraId="077D4B40" w14:textId="7468F221" w:rsidR="00B1756D" w:rsidRDefault="00C65364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utilizzare le</w:t>
      </w:r>
      <w:r w:rsidR="00473A8D">
        <w:rPr>
          <w:rFonts w:cstheme="minorHAnsi"/>
          <w:sz w:val="24"/>
          <w:szCs w:val="24"/>
        </w:rPr>
        <w:t xml:space="preserve"> stesse</w:t>
      </w:r>
      <w:r>
        <w:rPr>
          <w:rFonts w:cstheme="minorHAnsi"/>
          <w:sz w:val="24"/>
          <w:szCs w:val="24"/>
        </w:rPr>
        <w:t xml:space="preserve"> credenziali già in possesso </w:t>
      </w:r>
      <w:r w:rsidR="00473A8D">
        <w:rPr>
          <w:rFonts w:cstheme="minorHAnsi"/>
          <w:sz w:val="24"/>
          <w:szCs w:val="24"/>
        </w:rPr>
        <w:t>dell’utente</w:t>
      </w:r>
    </w:p>
    <w:p w14:paraId="791DDFC9" w14:textId="6618C690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a terzi le credenziali di accesso al registro elettronico</w:t>
      </w:r>
    </w:p>
    <w:p w14:paraId="5F86776C" w14:textId="1FA3B2AE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consentire a terzi di visualizzare il contenuto del registro elettronico</w:t>
      </w:r>
    </w:p>
    <w:p w14:paraId="660A7029" w14:textId="6A27F32C" w:rsidR="00927CB1" w:rsidRDefault="00927CB1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utilizzare esclusivamente apparecchi informatici </w:t>
      </w:r>
      <w:r w:rsidR="00E104AB">
        <w:rPr>
          <w:rFonts w:cstheme="minorHAnsi"/>
          <w:sz w:val="24"/>
          <w:szCs w:val="24"/>
        </w:rPr>
        <w:t xml:space="preserve">di utilizzo </w:t>
      </w:r>
      <w:r>
        <w:rPr>
          <w:rFonts w:cstheme="minorHAnsi"/>
          <w:sz w:val="24"/>
          <w:szCs w:val="24"/>
        </w:rPr>
        <w:t>propri</w:t>
      </w:r>
      <w:r w:rsidR="00E104A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(pc, tablet, smartphone) per evitare la memorizzazione delle credenziali su supporti di terzi</w:t>
      </w:r>
    </w:p>
    <w:p w14:paraId="3C0D8B83" w14:textId="5AE884CF" w:rsidR="00473A8D" w:rsidRDefault="00473A8D" w:rsidP="00B1756D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non comunicare e</w:t>
      </w:r>
      <w:r w:rsidR="008D23A2">
        <w:rPr>
          <w:rFonts w:cstheme="minorHAnsi"/>
          <w:sz w:val="24"/>
          <w:szCs w:val="24"/>
        </w:rPr>
        <w:t>/o</w:t>
      </w:r>
      <w:r>
        <w:rPr>
          <w:rFonts w:cstheme="minorHAnsi"/>
          <w:sz w:val="24"/>
          <w:szCs w:val="24"/>
        </w:rPr>
        <w:t xml:space="preserve"> diffondere a terzi gli esiti degli scrutini</w:t>
      </w:r>
      <w:r w:rsidR="006A34E9">
        <w:rPr>
          <w:rFonts w:cstheme="minorHAnsi"/>
          <w:sz w:val="24"/>
          <w:szCs w:val="24"/>
        </w:rPr>
        <w:t xml:space="preserve"> ed esami</w:t>
      </w:r>
      <w:r>
        <w:rPr>
          <w:rFonts w:cstheme="minorHAnsi"/>
          <w:sz w:val="24"/>
          <w:szCs w:val="24"/>
        </w:rPr>
        <w:t xml:space="preserve"> e i dati personali consultabili tramite l’accesso al registro</w:t>
      </w:r>
      <w:r w:rsidR="00447826">
        <w:rPr>
          <w:rFonts w:cstheme="minorHAnsi"/>
          <w:sz w:val="24"/>
          <w:szCs w:val="24"/>
        </w:rPr>
        <w:t xml:space="preserve"> (i dati </w:t>
      </w:r>
      <w:r w:rsidR="00447826" w:rsidRPr="00447826">
        <w:rPr>
          <w:rFonts w:cstheme="minorHAnsi"/>
          <w:b/>
          <w:bCs/>
          <w:sz w:val="24"/>
          <w:szCs w:val="24"/>
        </w:rPr>
        <w:t>non possono</w:t>
      </w:r>
      <w:r w:rsidR="00447826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</w:p>
    <w:p w14:paraId="099840A6" w14:textId="296E6ABE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C01C4AE" w14:textId="7C787086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Si ricorda agli utenti che i dati personali, anche se non sensibili, sono soggetti a protezione e non possono essere comunicati o diffusi senza il consenso dell’interessato e/o se non previsto da </w:t>
      </w:r>
      <w:r w:rsidR="00E53ADE">
        <w:rPr>
          <w:rFonts w:cstheme="minorHAnsi"/>
          <w:sz w:val="24"/>
          <w:szCs w:val="24"/>
        </w:rPr>
        <w:t>specifica</w:t>
      </w:r>
      <w:r>
        <w:rPr>
          <w:rFonts w:cstheme="minorHAnsi"/>
          <w:sz w:val="24"/>
          <w:szCs w:val="24"/>
        </w:rPr>
        <w:t xml:space="preserve"> disposizione normativa.</w:t>
      </w:r>
    </w:p>
    <w:p w14:paraId="71DC3B3B" w14:textId="77777777" w:rsidR="00C71D81" w:rsidRDefault="00C71D81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L’utente, dunque, può disporre dei propri dati ma non può utilizzare le informazioni di altri interessati per finalità in alcun modo previste.</w:t>
      </w:r>
    </w:p>
    <w:p w14:paraId="53E9EDAB" w14:textId="39BA5737" w:rsidR="00AF2467" w:rsidRDefault="006D3810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Gli esiti</w:t>
      </w:r>
      <w:r w:rsidR="0050435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sono </w:t>
      </w:r>
      <w:r w:rsidR="00504359">
        <w:rPr>
          <w:rFonts w:cstheme="minorHAnsi"/>
          <w:sz w:val="24"/>
          <w:szCs w:val="24"/>
        </w:rPr>
        <w:t xml:space="preserve">pubblicati sul registro </w:t>
      </w:r>
      <w:r>
        <w:rPr>
          <w:rFonts w:cstheme="minorHAnsi"/>
          <w:sz w:val="24"/>
          <w:szCs w:val="24"/>
        </w:rPr>
        <w:t>nel rispetto del principio della trasparenza</w:t>
      </w:r>
      <w:r w:rsidR="006A34E9">
        <w:rPr>
          <w:rFonts w:cstheme="minorHAnsi"/>
          <w:sz w:val="24"/>
          <w:szCs w:val="24"/>
        </w:rPr>
        <w:t xml:space="preserve"> per gli interessati</w:t>
      </w:r>
      <w:r>
        <w:rPr>
          <w:rFonts w:cstheme="minorHAnsi"/>
          <w:sz w:val="24"/>
          <w:szCs w:val="24"/>
        </w:rPr>
        <w:t xml:space="preserve">, ma </w:t>
      </w:r>
      <w:r w:rsidR="00504359">
        <w:rPr>
          <w:rFonts w:cstheme="minorHAnsi"/>
          <w:sz w:val="24"/>
          <w:szCs w:val="24"/>
        </w:rPr>
        <w:t>devono essere utilizzati esclusivamente per uso/consultazione personale</w:t>
      </w:r>
      <w:r>
        <w:rPr>
          <w:rFonts w:cstheme="minorHAnsi"/>
          <w:sz w:val="24"/>
          <w:szCs w:val="24"/>
        </w:rPr>
        <w:t xml:space="preserve"> e non comunicati/diffusi nel rispetto del principio di tutela dei dati personali.</w:t>
      </w:r>
    </w:p>
    <w:p w14:paraId="1891CFDC" w14:textId="77777777" w:rsidR="00AF2467" w:rsidRDefault="00AF2467" w:rsidP="00C71D81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27DEC1" w14:textId="15922ABD" w:rsidR="006D6D73" w:rsidRPr="006D6D73" w:rsidRDefault="004E3151" w:rsidP="006D6D73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Solo i</w:t>
      </w:r>
      <w:r w:rsidR="006D6D73" w:rsidRPr="006D6D73">
        <w:rPr>
          <w:rFonts w:cstheme="minorHAnsi"/>
          <w:sz w:val="24"/>
          <w:szCs w:val="24"/>
        </w:rPr>
        <w:t xml:space="preserve">n </w:t>
      </w:r>
      <w:r w:rsidR="006D6D73" w:rsidRPr="006D6D73">
        <w:rPr>
          <w:rFonts w:cstheme="minorHAnsi"/>
          <w:b/>
          <w:bCs/>
          <w:sz w:val="24"/>
          <w:szCs w:val="24"/>
        </w:rPr>
        <w:t>assenza di Registro elettronico</w:t>
      </w:r>
      <w:r w:rsidR="00872428">
        <w:rPr>
          <w:rFonts w:cstheme="minorHAnsi"/>
          <w:sz w:val="24"/>
          <w:szCs w:val="24"/>
        </w:rPr>
        <w:t xml:space="preserve"> o nel caso di riscontrate necessità</w:t>
      </w:r>
      <w:r>
        <w:rPr>
          <w:rFonts w:cstheme="minorHAnsi"/>
          <w:sz w:val="24"/>
          <w:szCs w:val="24"/>
        </w:rPr>
        <w:t xml:space="preserve"> che nel caso saranno comunicate</w:t>
      </w:r>
      <w:r w:rsidR="00872428">
        <w:rPr>
          <w:rFonts w:cstheme="minorHAnsi"/>
          <w:sz w:val="24"/>
          <w:szCs w:val="24"/>
        </w:rPr>
        <w:t>,</w:t>
      </w:r>
      <w:r w:rsidR="006D6D73" w:rsidRPr="006D6D73">
        <w:rPr>
          <w:rFonts w:cstheme="minorHAnsi"/>
          <w:sz w:val="24"/>
          <w:szCs w:val="24"/>
        </w:rPr>
        <w:t xml:space="preserve"> gli esisti e i voti </w:t>
      </w:r>
      <w:r>
        <w:rPr>
          <w:rFonts w:cstheme="minorHAnsi"/>
          <w:sz w:val="24"/>
          <w:szCs w:val="24"/>
        </w:rPr>
        <w:t>saranno</w:t>
      </w:r>
      <w:r w:rsidR="006D6D73" w:rsidRPr="006D6D73">
        <w:rPr>
          <w:rFonts w:cstheme="minorHAnsi"/>
          <w:sz w:val="24"/>
          <w:szCs w:val="24"/>
        </w:rPr>
        <w:t xml:space="preserve"> pubblica</w:t>
      </w:r>
      <w:r>
        <w:rPr>
          <w:rFonts w:cstheme="minorHAnsi"/>
          <w:sz w:val="24"/>
          <w:szCs w:val="24"/>
        </w:rPr>
        <w:t>ti</w:t>
      </w:r>
      <w:r w:rsidR="006D6D73" w:rsidRPr="006D6D73">
        <w:rPr>
          <w:rFonts w:cstheme="minorHAnsi"/>
          <w:sz w:val="24"/>
          <w:szCs w:val="24"/>
        </w:rPr>
        <w:t xml:space="preserve"> all</w:t>
      </w:r>
      <w:r w:rsidR="0025141B">
        <w:rPr>
          <w:rFonts w:cstheme="minorHAnsi"/>
          <w:sz w:val="24"/>
          <w:szCs w:val="24"/>
        </w:rPr>
        <w:t xml:space="preserve">a </w:t>
      </w:r>
      <w:r w:rsidR="0025141B" w:rsidRPr="0025141B">
        <w:rPr>
          <w:rFonts w:cstheme="minorHAnsi"/>
          <w:b/>
          <w:bCs/>
          <w:sz w:val="24"/>
          <w:szCs w:val="24"/>
        </w:rPr>
        <w:t>bacheca</w:t>
      </w:r>
      <w:r w:rsidR="006D6D73" w:rsidRPr="006D6D73">
        <w:rPr>
          <w:rFonts w:cstheme="minorHAnsi"/>
          <w:b/>
          <w:bCs/>
          <w:sz w:val="24"/>
          <w:szCs w:val="24"/>
        </w:rPr>
        <w:t xml:space="preserve"> cartace</w:t>
      </w:r>
      <w:r w:rsidR="0025141B">
        <w:rPr>
          <w:rFonts w:cstheme="minorHAnsi"/>
          <w:b/>
          <w:bCs/>
          <w:sz w:val="24"/>
          <w:szCs w:val="24"/>
        </w:rPr>
        <w:t>a</w:t>
      </w:r>
      <w:r w:rsidR="006D6D73" w:rsidRPr="006D6D73">
        <w:rPr>
          <w:rFonts w:cstheme="minorHAnsi"/>
          <w:sz w:val="24"/>
          <w:szCs w:val="24"/>
        </w:rPr>
        <w:t xml:space="preserve"> della scuola</w:t>
      </w:r>
      <w:r w:rsidR="00000117">
        <w:rPr>
          <w:rFonts w:cstheme="minorHAnsi"/>
          <w:sz w:val="24"/>
          <w:szCs w:val="24"/>
        </w:rPr>
        <w:t xml:space="preserve"> con gli stessi criteri</w:t>
      </w:r>
      <w:r w:rsidR="006D6D73" w:rsidRPr="006D6D73">
        <w:rPr>
          <w:rFonts w:cstheme="minorHAnsi"/>
          <w:sz w:val="24"/>
          <w:szCs w:val="24"/>
        </w:rPr>
        <w:t xml:space="preserve">. Ai dati si applicano le misure compatibili e gli </w:t>
      </w:r>
      <w:r w:rsidR="006D6D73" w:rsidRPr="006D6D73">
        <w:rPr>
          <w:rFonts w:cstheme="minorHAnsi"/>
          <w:b/>
          <w:bCs/>
          <w:sz w:val="24"/>
          <w:szCs w:val="24"/>
        </w:rPr>
        <w:t>stessi divieti</w:t>
      </w:r>
      <w:r w:rsidR="006D6D73" w:rsidRPr="006D6D73">
        <w:rPr>
          <w:rFonts w:cstheme="minorHAnsi"/>
          <w:sz w:val="24"/>
          <w:szCs w:val="24"/>
        </w:rPr>
        <w:t xml:space="preserve"> specificati in precedenza: nel caso di acquisizione fotografica dei tabelloni esposti, </w:t>
      </w:r>
      <w:r w:rsidR="006D6D73">
        <w:rPr>
          <w:rFonts w:cstheme="minorHAnsi"/>
          <w:sz w:val="24"/>
          <w:szCs w:val="24"/>
        </w:rPr>
        <w:t>è vietato</w:t>
      </w:r>
      <w:r w:rsidR="006D6D73" w:rsidRPr="006D6D73">
        <w:rPr>
          <w:rFonts w:cstheme="minorHAnsi"/>
          <w:sz w:val="24"/>
          <w:szCs w:val="24"/>
        </w:rPr>
        <w:t xml:space="preserve"> comunicare e diffondere a terzi gli esiti degli scrutini e i dati personali </w:t>
      </w:r>
      <w:r w:rsidR="006D6D73">
        <w:rPr>
          <w:rFonts w:cstheme="minorHAnsi"/>
          <w:sz w:val="24"/>
          <w:szCs w:val="24"/>
        </w:rPr>
        <w:t>acquisiti</w:t>
      </w:r>
      <w:r w:rsidR="006D6D73" w:rsidRPr="006D6D73">
        <w:rPr>
          <w:rFonts w:cstheme="minorHAnsi"/>
          <w:sz w:val="24"/>
          <w:szCs w:val="24"/>
        </w:rPr>
        <w:t xml:space="preserve"> (i dati </w:t>
      </w:r>
      <w:r w:rsidR="006D6D73" w:rsidRPr="006D6D73">
        <w:rPr>
          <w:rFonts w:cstheme="minorHAnsi"/>
          <w:b/>
          <w:bCs/>
          <w:sz w:val="24"/>
          <w:szCs w:val="24"/>
        </w:rPr>
        <w:t>non possono</w:t>
      </w:r>
      <w:r w:rsidR="006D6D73" w:rsidRPr="006D6D73">
        <w:rPr>
          <w:rFonts w:cstheme="minorHAnsi"/>
          <w:sz w:val="24"/>
          <w:szCs w:val="24"/>
        </w:rPr>
        <w:t xml:space="preserve"> essere inviati e/o diffusi tramite email, messaggi, pubblicazione su blog e social e ogni altro strumento idoneo)</w:t>
      </w:r>
      <w:r w:rsidR="006D6D73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Questa modalità resta tuttavia solo alternativa in caso di specifiche esigenze, quindi gli esiti saranno consultabili nel Registro come sopra specificato.</w:t>
      </w:r>
    </w:p>
    <w:p w14:paraId="35951F3E" w14:textId="0D997A31" w:rsidR="006D6D73" w:rsidRDefault="006D6D73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B19A48A" w14:textId="6757FD16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AF2467">
        <w:rPr>
          <w:rFonts w:cstheme="minorHAnsi"/>
          <w:sz w:val="24"/>
          <w:szCs w:val="24"/>
        </w:rPr>
        <w:t>Ogni azione contraria a quanto previsto è punibile con sanzioni disciplinari e secondo quanto previsto dalle norme nazionali e dai regolamenti scolastici</w:t>
      </w:r>
      <w:r>
        <w:rPr>
          <w:rFonts w:cstheme="minorHAnsi"/>
          <w:sz w:val="24"/>
          <w:szCs w:val="24"/>
        </w:rPr>
        <w:t>.</w:t>
      </w:r>
    </w:p>
    <w:p w14:paraId="2BD4E00D" w14:textId="3FCF544C" w:rsidR="00AF2467" w:rsidRDefault="00AF2467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 raccomanda, dunque,</w:t>
      </w:r>
      <w:r w:rsidRPr="00AF2467">
        <w:rPr>
          <w:rFonts w:cstheme="minorHAnsi"/>
          <w:sz w:val="24"/>
          <w:szCs w:val="24"/>
        </w:rPr>
        <w:t xml:space="preserve"> un atteggiamento </w:t>
      </w:r>
      <w:r w:rsidRPr="00AF2467">
        <w:rPr>
          <w:rFonts w:cstheme="minorHAnsi"/>
          <w:b/>
          <w:bCs/>
          <w:sz w:val="24"/>
          <w:szCs w:val="24"/>
        </w:rPr>
        <w:t>responsabile</w:t>
      </w:r>
      <w:r w:rsidRPr="00AF2467">
        <w:rPr>
          <w:rFonts w:cstheme="minorHAnsi"/>
          <w:sz w:val="24"/>
          <w:szCs w:val="24"/>
        </w:rPr>
        <w:t xml:space="preserve"> di tutti gli </w:t>
      </w:r>
      <w:r w:rsidR="0025141B">
        <w:rPr>
          <w:rFonts w:cstheme="minorHAnsi"/>
          <w:sz w:val="24"/>
          <w:szCs w:val="24"/>
        </w:rPr>
        <w:t>utenti</w:t>
      </w:r>
      <w:r w:rsidRPr="00AF2467">
        <w:rPr>
          <w:rFonts w:cstheme="minorHAnsi"/>
          <w:sz w:val="24"/>
          <w:szCs w:val="24"/>
        </w:rPr>
        <w:t xml:space="preserve">, di </w:t>
      </w:r>
      <w:r w:rsidRPr="00AF2467">
        <w:rPr>
          <w:rFonts w:cstheme="minorHAnsi"/>
          <w:b/>
          <w:bCs/>
          <w:sz w:val="24"/>
          <w:szCs w:val="24"/>
        </w:rPr>
        <w:t>vigilanza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supporto</w:t>
      </w:r>
      <w:r w:rsidRPr="00AF2467">
        <w:rPr>
          <w:rFonts w:cstheme="minorHAnsi"/>
          <w:sz w:val="24"/>
          <w:szCs w:val="24"/>
        </w:rPr>
        <w:t xml:space="preserve"> delle famiglie sui figli minorenni, di </w:t>
      </w:r>
      <w:r w:rsidRPr="00AF2467">
        <w:rPr>
          <w:rFonts w:cstheme="minorHAnsi"/>
          <w:b/>
          <w:bCs/>
          <w:sz w:val="24"/>
          <w:szCs w:val="24"/>
        </w:rPr>
        <w:t>attiva</w:t>
      </w:r>
      <w:r w:rsidRPr="00AF2467">
        <w:rPr>
          <w:rFonts w:cstheme="minorHAnsi"/>
          <w:sz w:val="24"/>
          <w:szCs w:val="24"/>
        </w:rPr>
        <w:t xml:space="preserve"> e </w:t>
      </w:r>
      <w:r w:rsidRPr="00AF2467">
        <w:rPr>
          <w:rFonts w:cstheme="minorHAnsi"/>
          <w:b/>
          <w:bCs/>
          <w:sz w:val="24"/>
          <w:szCs w:val="24"/>
        </w:rPr>
        <w:t>corretta</w:t>
      </w:r>
      <w:r w:rsidRPr="00AF2467">
        <w:rPr>
          <w:rFonts w:cstheme="minorHAnsi"/>
          <w:sz w:val="24"/>
          <w:szCs w:val="24"/>
        </w:rPr>
        <w:t xml:space="preserve"> azione e collaborazione degli alunni maggiorenni, </w:t>
      </w:r>
      <w:r>
        <w:rPr>
          <w:rFonts w:cstheme="minorHAnsi"/>
          <w:sz w:val="24"/>
          <w:szCs w:val="24"/>
        </w:rPr>
        <w:t xml:space="preserve">nel seguire le indicazioni </w:t>
      </w:r>
      <w:r w:rsidRPr="00AF2467">
        <w:rPr>
          <w:rFonts w:cstheme="minorHAnsi"/>
          <w:sz w:val="24"/>
          <w:szCs w:val="24"/>
        </w:rPr>
        <w:t>contenute nella presente comunicazione</w:t>
      </w:r>
      <w:r w:rsidR="006B722E">
        <w:rPr>
          <w:rFonts w:cstheme="minorHAnsi"/>
          <w:sz w:val="24"/>
          <w:szCs w:val="24"/>
        </w:rPr>
        <w:t>.</w:t>
      </w:r>
    </w:p>
    <w:p w14:paraId="46D1E152" w14:textId="7CBDD89B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B71860F" w14:textId="668CC182" w:rsidR="00B97C04" w:rsidRPr="00B97C04" w:rsidRDefault="00B97C04" w:rsidP="00B97C04">
      <w:pPr>
        <w:spacing w:after="0" w:line="240" w:lineRule="auto"/>
        <w:jc w:val="both"/>
        <w:rPr>
          <w:sz w:val="24"/>
          <w:szCs w:val="24"/>
        </w:rPr>
      </w:pPr>
      <w:r w:rsidRPr="00B97C04">
        <w:rPr>
          <w:sz w:val="24"/>
          <w:szCs w:val="24"/>
        </w:rPr>
        <w:t xml:space="preserve">Il titolare del trattamento </w:t>
      </w:r>
      <w:r>
        <w:rPr>
          <w:sz w:val="24"/>
          <w:szCs w:val="24"/>
        </w:rPr>
        <w:t xml:space="preserve">(la scuola) </w:t>
      </w:r>
      <w:r w:rsidRPr="00B97C04">
        <w:rPr>
          <w:sz w:val="24"/>
          <w:szCs w:val="24"/>
        </w:rPr>
        <w:t>tratta i dati dell’interessato per adempiere un obbligo legale al quale è soggetto, per l’esecuzione di un compito di interesse pubblico o connesso all’esercizio di pubblici poteri (art. 6 GDPR)</w:t>
      </w:r>
      <w:r w:rsidR="00CF379E">
        <w:rPr>
          <w:sz w:val="24"/>
          <w:szCs w:val="24"/>
        </w:rPr>
        <w:t>.</w:t>
      </w:r>
      <w:r w:rsidRPr="00B97C04">
        <w:rPr>
          <w:sz w:val="24"/>
          <w:szCs w:val="24"/>
        </w:rPr>
        <w:t>. Il trattamento è effettuato secondo i principi di liceità, correttezza e trasparenza nei confronti dell’interessato e trattati compatibilmente con le finalità del trattamento. I dati sono adeguati, pertinenti e limitati a quanto necessario rispetto alle finalità.</w:t>
      </w:r>
    </w:p>
    <w:p w14:paraId="1A2BC000" w14:textId="77777777" w:rsidR="00B97C04" w:rsidRDefault="00B97C04" w:rsidP="00AF246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324C68" w14:textId="77777777" w:rsidR="00BD2822" w:rsidRPr="00BD7186" w:rsidRDefault="00BD2822" w:rsidP="006A34E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p w14:paraId="183381A2" w14:textId="3C94344A" w:rsidR="00BD7186" w:rsidRPr="00BD7186" w:rsidRDefault="00BD7186" w:rsidP="00BD7186">
      <w:pPr>
        <w:adjustRightInd w:val="0"/>
        <w:ind w:left="2832" w:firstLine="708"/>
        <w:jc w:val="center"/>
        <w:rPr>
          <w:rFonts w:cstheme="minorHAnsi"/>
          <w:b/>
          <w:sz w:val="24"/>
          <w:szCs w:val="24"/>
        </w:rPr>
      </w:pPr>
      <w:r w:rsidRPr="00BD7186">
        <w:rPr>
          <w:rFonts w:cstheme="minorHAnsi"/>
          <w:sz w:val="24"/>
          <w:szCs w:val="24"/>
        </w:rPr>
        <w:t xml:space="preserve">   </w:t>
      </w:r>
      <w:r w:rsidRPr="00BD7186">
        <w:rPr>
          <w:rFonts w:cstheme="minorHAnsi"/>
          <w:b/>
          <w:sz w:val="24"/>
          <w:szCs w:val="24"/>
        </w:rPr>
        <w:t>La Dirigente Scolastica, Prof.ssa Angela De Carlo</w:t>
      </w:r>
    </w:p>
    <w:p w14:paraId="0B00E6C4" w14:textId="77777777" w:rsidR="00BD7186" w:rsidRPr="00BD7186" w:rsidRDefault="00BD7186" w:rsidP="00BD7186">
      <w:pPr>
        <w:spacing w:after="120"/>
        <w:jc w:val="right"/>
        <w:rPr>
          <w:rFonts w:eastAsia="Times New Roman" w:cstheme="minorHAnsi"/>
          <w:b/>
          <w:sz w:val="24"/>
          <w:szCs w:val="24"/>
        </w:rPr>
      </w:pPr>
      <w:r w:rsidRPr="00BD7186">
        <w:rPr>
          <w:rFonts w:cstheme="minorHAnsi"/>
          <w:sz w:val="24"/>
          <w:szCs w:val="24"/>
        </w:rPr>
        <w:t xml:space="preserve">(Firma autografa sostituita a mezzo stampa ai sensi dell’art. 3 comma 2 </w:t>
      </w:r>
      <w:proofErr w:type="spellStart"/>
      <w:r w:rsidRPr="00BD7186">
        <w:rPr>
          <w:rFonts w:cstheme="minorHAnsi"/>
          <w:sz w:val="24"/>
          <w:szCs w:val="24"/>
        </w:rPr>
        <w:t>D.lgs</w:t>
      </w:r>
      <w:proofErr w:type="spellEnd"/>
      <w:r w:rsidRPr="00BD7186">
        <w:rPr>
          <w:rFonts w:cstheme="minorHAnsi"/>
          <w:sz w:val="24"/>
          <w:szCs w:val="24"/>
        </w:rPr>
        <w:t xml:space="preserve"> n° 39/93)</w:t>
      </w:r>
      <w:r w:rsidRPr="00BD7186">
        <w:rPr>
          <w:rFonts w:eastAsia="Times New Roman" w:cstheme="minorHAnsi"/>
          <w:b/>
          <w:sz w:val="24"/>
          <w:szCs w:val="24"/>
        </w:rPr>
        <w:t>.</w:t>
      </w:r>
    </w:p>
    <w:p w14:paraId="7442D4C9" w14:textId="3D44EC2D" w:rsidR="0030513A" w:rsidRPr="003E3836" w:rsidRDefault="0030513A" w:rsidP="006A34E9">
      <w:pPr>
        <w:spacing w:after="0" w:line="240" w:lineRule="auto"/>
        <w:jc w:val="right"/>
        <w:rPr>
          <w:rFonts w:cstheme="minorHAnsi"/>
          <w:sz w:val="24"/>
          <w:szCs w:val="24"/>
        </w:rPr>
      </w:pPr>
    </w:p>
    <w:sectPr w:rsidR="0030513A" w:rsidRPr="003E3836">
      <w:headerReference w:type="default" r:id="rId10"/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55469A" w14:textId="77777777" w:rsidR="007540AC" w:rsidRDefault="007540AC" w:rsidP="0030513A">
      <w:pPr>
        <w:spacing w:after="0" w:line="240" w:lineRule="auto"/>
      </w:pPr>
      <w:r>
        <w:separator/>
      </w:r>
    </w:p>
  </w:endnote>
  <w:endnote w:type="continuationSeparator" w:id="0">
    <w:p w14:paraId="6E10CAD0" w14:textId="77777777" w:rsidR="007540AC" w:rsidRDefault="007540AC" w:rsidP="00305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charset w:val="00"/>
    <w:family w:val="swiss"/>
    <w:pitch w:val="variable"/>
    <w:sig w:usb0="E10002FF" w:usb1="5000ECFF" w:usb2="00000009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4BA20" w14:textId="79AB9C17" w:rsidR="00CF379E" w:rsidRPr="00CF379E" w:rsidRDefault="00CF379E">
    <w:pPr>
      <w:pStyle w:val="Pidipagina"/>
      <w:rPr>
        <w:color w:val="F2F2F2" w:themeColor="background1" w:themeShade="F2"/>
      </w:rPr>
    </w:pPr>
    <w:r w:rsidRPr="00CF379E">
      <w:rPr>
        <w:color w:val="F2F2F2" w:themeColor="background1" w:themeShade="F2"/>
      </w:rPr>
      <w:t>DPO dott.ssa Anna CIMA</w:t>
    </w:r>
  </w:p>
  <w:p w14:paraId="5A4C6A20" w14:textId="77777777" w:rsidR="00E46A83" w:rsidRDefault="00E46A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06AE6A" w14:textId="77777777" w:rsidR="007540AC" w:rsidRDefault="007540AC" w:rsidP="0030513A">
      <w:pPr>
        <w:spacing w:after="0" w:line="240" w:lineRule="auto"/>
      </w:pPr>
      <w:r>
        <w:separator/>
      </w:r>
    </w:p>
  </w:footnote>
  <w:footnote w:type="continuationSeparator" w:id="0">
    <w:p w14:paraId="28C861C9" w14:textId="77777777" w:rsidR="007540AC" w:rsidRDefault="007540AC" w:rsidP="00305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10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412"/>
      <w:gridCol w:w="7229"/>
      <w:gridCol w:w="1461"/>
    </w:tblGrid>
    <w:tr w:rsidR="00BD7186" w:rsidRPr="00BD7186" w14:paraId="1B0D6B59" w14:textId="77777777" w:rsidTr="0022602C">
      <w:trPr>
        <w:jc w:val="center"/>
      </w:trPr>
      <w:tc>
        <w:tcPr>
          <w:tcW w:w="1412" w:type="dxa"/>
        </w:tcPr>
        <w:p w14:paraId="6DB9ABB0" w14:textId="77777777" w:rsidR="00BD7186" w:rsidRPr="00BD7186" w:rsidRDefault="00BD7186" w:rsidP="00BD7186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  <w:tc>
        <w:tcPr>
          <w:tcW w:w="7229" w:type="dxa"/>
        </w:tcPr>
        <w:p w14:paraId="06FC6C69" w14:textId="77777777" w:rsidR="00BD7186" w:rsidRPr="00BD7186" w:rsidRDefault="00BD7186" w:rsidP="00BD7186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  <w:lang w:val="en-US"/>
            </w:rPr>
          </w:pPr>
          <w:r w:rsidRPr="00BD7186"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</w:rPr>
            <w:drawing>
              <wp:inline distT="0" distB="0" distL="0" distR="0" wp14:anchorId="0CFE3DD4" wp14:editId="1096AE75">
                <wp:extent cx="333375" cy="266700"/>
                <wp:effectExtent l="0" t="0" r="0" b="0"/>
                <wp:docPr id="1" name="Immagine 1" descr="https://encrypted-tbn3.gstatic.com/images?q=tbn:ANd9GcTR_GUI5EPyOEK6um2kyg6eACYYnj1haXG9MxGdoujDVTj1_iFcOIaXlA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6" descr="https://encrypted-tbn3.gstatic.com/images?q=tbn:ANd9GcTR_GUI5EPyOEK6um2kyg6eACYYnj1haXG9MxGdoujDVTj1_iFcOIaXlA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33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D7186"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</w:rPr>
            <w:drawing>
              <wp:inline distT="0" distB="0" distL="0" distR="0" wp14:anchorId="7FAF7A11" wp14:editId="09EAEDE4">
                <wp:extent cx="257175" cy="295275"/>
                <wp:effectExtent l="0" t="0" r="0" b="0"/>
                <wp:docPr id="2" name="Immagine 2" descr="https://encrypted-tbn0.gstatic.com/images?q=tbn:ANd9GcTvvDl_ebnd8odiydXufOqYKv4rCuxO9y-XeLVr3KtXGuZVxhtAHkt70A">
                  <a:hlinkClick xmlns:a="http://schemas.openxmlformats.org/drawingml/2006/main" r:id="rId3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https://encrypted-tbn0.gstatic.com/images?q=tbn:ANd9GcTvvDl_ebnd8odiydXufOqYKv4rCuxO9y-XeLVr3KtXGuZVxhtAHkt70A">
                          <a:hlinkClick r:id="rId3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7175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BD7186">
            <w:rPr>
              <w:rFonts w:ascii="Times New Roman" w:eastAsia="Times New Roman" w:hAnsi="Times New Roman" w:cs="Times New Roman"/>
              <w:noProof/>
              <w:color w:val="1A0DAB"/>
              <w:sz w:val="16"/>
              <w:szCs w:val="16"/>
            </w:rPr>
            <w:drawing>
              <wp:inline distT="0" distB="0" distL="0" distR="0" wp14:anchorId="14B5064B" wp14:editId="7FBF2324">
                <wp:extent cx="400050" cy="266700"/>
                <wp:effectExtent l="0" t="0" r="0" b="0"/>
                <wp:docPr id="3" name="Immagine 3" descr="https://encrypted-tbn0.gstatic.com/images?q=tbn:ANd9GcRQa4AbY2jZfcTg4OuX6XQLSjLpy95-BAzjbZ8pHZhl1yzi16mQ-fOr80s">
                  <a:hlinkClick xmlns:a="http://schemas.openxmlformats.org/drawingml/2006/main" r:id="rId5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8" descr="https://encrypted-tbn0.gstatic.com/images?q=tbn:ANd9GcRQa4AbY2jZfcTg4OuX6XQLSjLpy95-BAzjbZ8pHZhl1yzi16mQ-fOr80s">
                          <a:hlinkClick r:id="rId5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61" w:type="dxa"/>
        </w:tcPr>
        <w:p w14:paraId="1CD7BA29" w14:textId="77777777" w:rsidR="00BD7186" w:rsidRPr="00BD7186" w:rsidRDefault="00BD7186" w:rsidP="00BD7186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</w:p>
      </w:tc>
    </w:tr>
    <w:tr w:rsidR="00BD7186" w:rsidRPr="00BD7186" w14:paraId="4004A36C" w14:textId="77777777" w:rsidTr="0022602C">
      <w:trPr>
        <w:jc w:val="center"/>
      </w:trPr>
      <w:tc>
        <w:tcPr>
          <w:tcW w:w="1412" w:type="dxa"/>
          <w:vAlign w:val="center"/>
        </w:tcPr>
        <w:p w14:paraId="6CDBEE80" w14:textId="77777777" w:rsidR="00BD7186" w:rsidRPr="00BD7186" w:rsidRDefault="00BD7186" w:rsidP="00BD7186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BD7186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62B4093F" wp14:editId="2FD3A8C1">
                <wp:extent cx="771525" cy="600075"/>
                <wp:effectExtent l="0" t="0" r="0" b="0"/>
                <wp:docPr id="4" name="Immagine 4" descr="LOG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 descr="LOG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4C59950B" w14:textId="77777777" w:rsidR="00BD7186" w:rsidRPr="00BD7186" w:rsidRDefault="00BD7186" w:rsidP="00BD7186">
          <w:pPr>
            <w:keepNext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MIUR USR CALABRIA</w:t>
          </w:r>
        </w:p>
        <w:p w14:paraId="23B79A3E" w14:textId="77777777" w:rsidR="00BD7186" w:rsidRPr="00BD7186" w:rsidRDefault="00BD7186" w:rsidP="00BD7186">
          <w:pPr>
            <w:keepNext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Distretto Scolastico n. 17 di Amantea (CS)</w:t>
          </w:r>
        </w:p>
        <w:p w14:paraId="55A50ECB" w14:textId="77777777" w:rsidR="00BD7186" w:rsidRPr="00BD7186" w:rsidRDefault="00BD7186" w:rsidP="00BD7186">
          <w:pPr>
            <w:keepNext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</w:pPr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I</w:t>
          </w:r>
          <w:r w:rsidRPr="00BD7186">
            <w:rPr>
              <w:rFonts w:ascii="Times New Roman" w:eastAsia="Times New Roman" w:hAnsi="Times New Roman" w:cs="Times New Roman"/>
              <w:b/>
              <w:bCs/>
              <w:smallCaps/>
              <w:sz w:val="16"/>
              <w:szCs w:val="16"/>
            </w:rPr>
            <w:t>STITUTO</w:t>
          </w:r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  </w:t>
          </w:r>
          <w:proofErr w:type="gramStart"/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DI  ISTRUZIONE</w:t>
          </w:r>
          <w:proofErr w:type="gramEnd"/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 SUPERIORE</w:t>
          </w:r>
        </w:p>
        <w:p w14:paraId="38356C85" w14:textId="77777777" w:rsidR="00BD7186" w:rsidRPr="00BD7186" w:rsidRDefault="00BD7186" w:rsidP="00BD7186">
          <w:pPr>
            <w:keepNext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proofErr w:type="gramStart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Licei :</w:t>
          </w:r>
          <w:proofErr w:type="gramEnd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 Scientifico – Scienze Umane – Scienze Applicate</w:t>
          </w:r>
        </w:p>
        <w:p w14:paraId="7490FDEF" w14:textId="77777777" w:rsidR="00BD7186" w:rsidRPr="00BD7186" w:rsidRDefault="00BD7186" w:rsidP="00BD7186">
          <w:pPr>
            <w:keepNext/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Istituto Professionale: Odontotecnico –</w:t>
          </w:r>
        </w:p>
        <w:p w14:paraId="796AAEEF" w14:textId="77777777" w:rsidR="00BD7186" w:rsidRPr="00BD7186" w:rsidRDefault="00BD7186" w:rsidP="00BD7186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Istituto Tecnico: Chimica, M. </w:t>
          </w:r>
          <w:proofErr w:type="spellStart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e.B</w:t>
          </w:r>
          <w:proofErr w:type="spellEnd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.  – </w:t>
          </w:r>
          <w:proofErr w:type="spellStart"/>
          <w:proofErr w:type="gramStart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Amm.Fin.Marketing</w:t>
          </w:r>
          <w:proofErr w:type="spellEnd"/>
          <w:proofErr w:type="gramEnd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 – Nautico-Meccanico</w:t>
          </w:r>
        </w:p>
        <w:p w14:paraId="0CC6036F" w14:textId="77777777" w:rsidR="00BD7186" w:rsidRPr="00BD7186" w:rsidRDefault="00BD7186" w:rsidP="00BD7186">
          <w:pPr>
            <w:keepNext/>
            <w:spacing w:after="0" w:line="240" w:lineRule="auto"/>
            <w:ind w:right="301"/>
            <w:jc w:val="center"/>
            <w:outlineLvl w:val="3"/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u w:val="single"/>
            </w:rPr>
          </w:pPr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Via </w:t>
          </w:r>
          <w:proofErr w:type="spellStart"/>
          <w:proofErr w:type="gramStart"/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S.Antonio</w:t>
          </w:r>
          <w:proofErr w:type="spellEnd"/>
          <w:proofErr w:type="gramEnd"/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– </w:t>
          </w:r>
          <w:proofErr w:type="spellStart"/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Loc</w:t>
          </w:r>
          <w:proofErr w:type="spellEnd"/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. </w:t>
          </w:r>
          <w:proofErr w:type="spellStart"/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S.Procopio</w:t>
          </w:r>
          <w:proofErr w:type="spellEnd"/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 xml:space="preserve"> - 87032  </w:t>
          </w:r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  <w:u w:val="single"/>
            </w:rPr>
            <w:t xml:space="preserve">AMANTEA </w:t>
          </w:r>
          <w:r w:rsidRPr="00BD7186">
            <w:rPr>
              <w:rFonts w:ascii="Times New Roman" w:eastAsia="Times New Roman" w:hAnsi="Times New Roman" w:cs="Times New Roman"/>
              <w:b/>
              <w:bCs/>
              <w:sz w:val="16"/>
              <w:szCs w:val="16"/>
            </w:rPr>
            <w:t>(CS)</w:t>
          </w:r>
        </w:p>
        <w:p w14:paraId="237E6F80" w14:textId="77777777" w:rsidR="00BD7186" w:rsidRPr="00BD7186" w:rsidRDefault="00BD7186" w:rsidP="00BD7186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  <w:sym w:font="Wingdings" w:char="F028"/>
          </w:r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 </w:t>
          </w:r>
          <w:proofErr w:type="gramStart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Centralino  0982</w:t>
          </w:r>
          <w:proofErr w:type="gramEnd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/ 41969 – </w:t>
          </w:r>
          <w:proofErr w:type="spellStart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Sito:www.iispoloamantea.edu.it</w:t>
          </w:r>
          <w:proofErr w:type="spellEnd"/>
        </w:p>
        <w:p w14:paraId="4488417D" w14:textId="77777777" w:rsidR="00BD7186" w:rsidRPr="00BD7186" w:rsidRDefault="00BD7186" w:rsidP="00BD7186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color w:val="0000FF"/>
              <w:sz w:val="16"/>
              <w:szCs w:val="16"/>
              <w:u w:val="single"/>
            </w:rPr>
          </w:pPr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E-mail: </w:t>
          </w:r>
          <w:hyperlink r:id="rId8" w:history="1">
            <w:r w:rsidRPr="00BD7186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  <w:t>CSIS014008@istruzione.it</w:t>
            </w:r>
          </w:hyperlink>
        </w:p>
        <w:p w14:paraId="3A4536E5" w14:textId="77777777" w:rsidR="00BD7186" w:rsidRPr="00BD7186" w:rsidRDefault="00BD7186" w:rsidP="00BD7186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</w:rPr>
          </w:pPr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 xml:space="preserve">Posta. </w:t>
          </w:r>
          <w:proofErr w:type="spellStart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Cert</w:t>
          </w:r>
          <w:proofErr w:type="spellEnd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</w:rPr>
            <w:t>.:</w:t>
          </w:r>
          <w:r w:rsidRPr="00BD7186">
            <w:rPr>
              <w:rFonts w:ascii="Times New Roman" w:eastAsia="Times New Roman" w:hAnsi="Times New Roman" w:cs="Times New Roman"/>
              <w:b/>
              <w:color w:val="0000FF"/>
              <w:sz w:val="16"/>
              <w:szCs w:val="16"/>
            </w:rPr>
            <w:t xml:space="preserve"> </w:t>
          </w:r>
          <w:hyperlink r:id="rId9" w:history="1">
            <w:r w:rsidRPr="00BD7186">
              <w:rPr>
                <w:rFonts w:ascii="Times New Roman" w:eastAsia="Times New Roman" w:hAnsi="Times New Roman" w:cs="Times New Roman"/>
                <w:b/>
                <w:color w:val="0000FF"/>
                <w:sz w:val="16"/>
                <w:szCs w:val="16"/>
                <w:u w:val="single"/>
              </w:rPr>
              <w:t>CSIS014008@pec.istruzione.it</w:t>
            </w:r>
          </w:hyperlink>
        </w:p>
        <w:p w14:paraId="0C57CAE8" w14:textId="77777777" w:rsidR="00BD7186" w:rsidRPr="00BD7186" w:rsidRDefault="00BD7186" w:rsidP="00BD7186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</w:pPr>
          <w:proofErr w:type="spellStart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  <w:t>Codice</w:t>
          </w:r>
          <w:proofErr w:type="spellEnd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  <w:t xml:space="preserve"> </w:t>
          </w:r>
          <w:proofErr w:type="spellStart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  <w:t>Fiscale</w:t>
          </w:r>
          <w:proofErr w:type="spellEnd"/>
          <w:r w:rsidRPr="00BD7186">
            <w:rPr>
              <w:rFonts w:ascii="Times New Roman" w:eastAsia="Times New Roman" w:hAnsi="Times New Roman" w:cs="Times New Roman"/>
              <w:b/>
              <w:sz w:val="16"/>
              <w:szCs w:val="16"/>
              <w:lang w:val="en-US"/>
            </w:rPr>
            <w:t xml:space="preserve"> 86002100781</w:t>
          </w:r>
        </w:p>
      </w:tc>
      <w:tc>
        <w:tcPr>
          <w:tcW w:w="1461" w:type="dxa"/>
          <w:vAlign w:val="center"/>
        </w:tcPr>
        <w:p w14:paraId="1F0FE659" w14:textId="77777777" w:rsidR="00BD7186" w:rsidRPr="00BD7186" w:rsidRDefault="00BD7186" w:rsidP="00BD7186">
          <w:pPr>
            <w:spacing w:after="0" w:line="240" w:lineRule="auto"/>
            <w:ind w:right="301"/>
            <w:jc w:val="center"/>
            <w:rPr>
              <w:rFonts w:ascii="Times New Roman" w:eastAsia="Times New Roman" w:hAnsi="Times New Roman" w:cs="Times New Roman"/>
              <w:sz w:val="20"/>
              <w:szCs w:val="20"/>
              <w:lang w:val="en-US"/>
            </w:rPr>
          </w:pPr>
          <w:r w:rsidRPr="00BD7186">
            <w:rPr>
              <w:rFonts w:ascii="Times New Roman" w:eastAsia="Times New Roman" w:hAnsi="Times New Roman" w:cs="Times New Roman"/>
              <w:noProof/>
              <w:sz w:val="20"/>
              <w:szCs w:val="20"/>
            </w:rPr>
            <w:drawing>
              <wp:inline distT="0" distB="0" distL="0" distR="0" wp14:anchorId="65FDB90C" wp14:editId="51B0DF65">
                <wp:extent cx="590550" cy="561975"/>
                <wp:effectExtent l="0" t="0" r="0" b="0"/>
                <wp:docPr id="5" name="Immagine 5" descr="logo_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0" descr="logo_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3411C44" w14:textId="299AA529" w:rsidR="0030513A" w:rsidRPr="00633D45" w:rsidRDefault="0030513A" w:rsidP="0030513A">
    <w:pPr>
      <w:pStyle w:val="Intestazione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6481D"/>
    <w:multiLevelType w:val="hybridMultilevel"/>
    <w:tmpl w:val="AE8CCB4A"/>
    <w:lvl w:ilvl="0" w:tplc="48345DD8">
      <w:start w:val="1"/>
      <w:numFmt w:val="lowerLetter"/>
      <w:lvlText w:val="%1)"/>
      <w:lvlJc w:val="left"/>
      <w:pPr>
        <w:ind w:left="720" w:hanging="360"/>
      </w:pPr>
      <w:rPr>
        <w:rFonts w:ascii="Arial" w:eastAsia="Carlito" w:hAnsi="Arial" w:cs="Arial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45785"/>
    <w:multiLevelType w:val="hybridMultilevel"/>
    <w:tmpl w:val="9C62E806"/>
    <w:lvl w:ilvl="0" w:tplc="1C88EAE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42A"/>
    <w:rsid w:val="00000117"/>
    <w:rsid w:val="00011EBB"/>
    <w:rsid w:val="000A1012"/>
    <w:rsid w:val="000B789E"/>
    <w:rsid w:val="000D06B9"/>
    <w:rsid w:val="000F3E5D"/>
    <w:rsid w:val="001164EF"/>
    <w:rsid w:val="00172137"/>
    <w:rsid w:val="001B122A"/>
    <w:rsid w:val="0021362E"/>
    <w:rsid w:val="0025141B"/>
    <w:rsid w:val="002718DE"/>
    <w:rsid w:val="002C2990"/>
    <w:rsid w:val="00301614"/>
    <w:rsid w:val="0030385E"/>
    <w:rsid w:val="0030513A"/>
    <w:rsid w:val="00315257"/>
    <w:rsid w:val="003E3836"/>
    <w:rsid w:val="00415B6E"/>
    <w:rsid w:val="00447826"/>
    <w:rsid w:val="004635EF"/>
    <w:rsid w:val="00473A8D"/>
    <w:rsid w:val="0048395A"/>
    <w:rsid w:val="004A0879"/>
    <w:rsid w:val="004E3151"/>
    <w:rsid w:val="004F61C2"/>
    <w:rsid w:val="00504359"/>
    <w:rsid w:val="00587110"/>
    <w:rsid w:val="005A21B1"/>
    <w:rsid w:val="005B195D"/>
    <w:rsid w:val="005C7609"/>
    <w:rsid w:val="005E5106"/>
    <w:rsid w:val="00633D45"/>
    <w:rsid w:val="006A34E9"/>
    <w:rsid w:val="006A61A4"/>
    <w:rsid w:val="006B722E"/>
    <w:rsid w:val="006D3810"/>
    <w:rsid w:val="006D6D73"/>
    <w:rsid w:val="006E122D"/>
    <w:rsid w:val="006E373D"/>
    <w:rsid w:val="00735689"/>
    <w:rsid w:val="00736EFD"/>
    <w:rsid w:val="007540AC"/>
    <w:rsid w:val="00770D76"/>
    <w:rsid w:val="00784200"/>
    <w:rsid w:val="007A52A2"/>
    <w:rsid w:val="007E25EF"/>
    <w:rsid w:val="00814E1A"/>
    <w:rsid w:val="00824406"/>
    <w:rsid w:val="00872428"/>
    <w:rsid w:val="00877F12"/>
    <w:rsid w:val="008B3610"/>
    <w:rsid w:val="008D23A2"/>
    <w:rsid w:val="00927CB1"/>
    <w:rsid w:val="00930A8C"/>
    <w:rsid w:val="0094329B"/>
    <w:rsid w:val="009509C8"/>
    <w:rsid w:val="009734EE"/>
    <w:rsid w:val="009B32B2"/>
    <w:rsid w:val="00A5294B"/>
    <w:rsid w:val="00A77402"/>
    <w:rsid w:val="00AC70AE"/>
    <w:rsid w:val="00AF2467"/>
    <w:rsid w:val="00AF67E2"/>
    <w:rsid w:val="00B1756D"/>
    <w:rsid w:val="00B17DD9"/>
    <w:rsid w:val="00B76FEB"/>
    <w:rsid w:val="00B82B49"/>
    <w:rsid w:val="00B946A5"/>
    <w:rsid w:val="00B97C04"/>
    <w:rsid w:val="00BD2822"/>
    <w:rsid w:val="00BD7186"/>
    <w:rsid w:val="00BE04DE"/>
    <w:rsid w:val="00C26553"/>
    <w:rsid w:val="00C65364"/>
    <w:rsid w:val="00C71D81"/>
    <w:rsid w:val="00CD2FAE"/>
    <w:rsid w:val="00CF379E"/>
    <w:rsid w:val="00D05392"/>
    <w:rsid w:val="00D122A1"/>
    <w:rsid w:val="00D2047E"/>
    <w:rsid w:val="00D31B5C"/>
    <w:rsid w:val="00D47964"/>
    <w:rsid w:val="00E02D6A"/>
    <w:rsid w:val="00E104AB"/>
    <w:rsid w:val="00E46A83"/>
    <w:rsid w:val="00E53ADE"/>
    <w:rsid w:val="00E5542A"/>
    <w:rsid w:val="00E86661"/>
    <w:rsid w:val="00EE290E"/>
    <w:rsid w:val="00F06B87"/>
    <w:rsid w:val="00F430A8"/>
    <w:rsid w:val="00FA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97DF4B"/>
  <w15:chartTrackingRefBased/>
  <w15:docId w15:val="{E0745746-B50F-41F3-9186-DD1FD92BC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513A"/>
  </w:style>
  <w:style w:type="paragraph" w:styleId="Pidipagina">
    <w:name w:val="footer"/>
    <w:basedOn w:val="Normale"/>
    <w:link w:val="PidipaginaCarattere"/>
    <w:uiPriority w:val="99"/>
    <w:unhideWhenUsed/>
    <w:rsid w:val="003051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13A"/>
  </w:style>
  <w:style w:type="paragraph" w:styleId="Paragrafoelenco">
    <w:name w:val="List Paragraph"/>
    <w:basedOn w:val="Normale"/>
    <w:uiPriority w:val="34"/>
    <w:qFormat/>
    <w:rsid w:val="00930A8C"/>
    <w:pPr>
      <w:ind w:left="720"/>
      <w:contextualSpacing/>
    </w:pPr>
  </w:style>
  <w:style w:type="character" w:customStyle="1" w:styleId="fontstyle01">
    <w:name w:val="fontstyle01"/>
    <w:basedOn w:val="Carpredefinitoparagrafo"/>
    <w:rsid w:val="00930A8C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Carpredefinitoparagrafo"/>
    <w:rsid w:val="00930A8C"/>
    <w:rPr>
      <w:rFonts w:ascii="Mistral" w:hAnsi="Mistral" w:hint="default"/>
      <w:b w:val="0"/>
      <w:bCs w:val="0"/>
      <w:i w:val="0"/>
      <w:iCs w:val="0"/>
      <w:color w:val="000000"/>
      <w:sz w:val="34"/>
      <w:szCs w:val="34"/>
    </w:rPr>
  </w:style>
  <w:style w:type="table" w:styleId="Grigliatabella">
    <w:name w:val="Table Grid"/>
    <w:basedOn w:val="Tabellanormale"/>
    <w:uiPriority w:val="39"/>
    <w:rsid w:val="00D204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00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hyperlink" Target="mailto:CSIS014008@istruzione.it" TargetMode="External"/><Relationship Id="rId3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0ZnsCmiPQhz0VUzH" TargetMode="External"/><Relationship Id="rId7" Type="http://schemas.openxmlformats.org/officeDocument/2006/relationships/image" Target="media/image6.png"/><Relationship Id="rId2" Type="http://schemas.openxmlformats.org/officeDocument/2006/relationships/image" Target="media/image3.jpeg"/><Relationship Id="rId1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F5cqhb_uZ4eX82Rk" TargetMode="External"/><Relationship Id="rId6" Type="http://schemas.openxmlformats.org/officeDocument/2006/relationships/image" Target="media/image5.png"/><Relationship Id="rId5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-8BSJFMlj4TRQa2w" TargetMode="External"/><Relationship Id="rId10" Type="http://schemas.openxmlformats.org/officeDocument/2006/relationships/image" Target="media/image7.jpeg"/><Relationship Id="rId4" Type="http://schemas.openxmlformats.org/officeDocument/2006/relationships/image" Target="media/image4.jpeg"/><Relationship Id="rId9" Type="http://schemas.openxmlformats.org/officeDocument/2006/relationships/hyperlink" Target="mailto:CSIS014008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07D104-CE5D-44AC-B189-ABC8EA0948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Anna-I7</dc:creator>
  <cp:keywords/>
  <dc:description/>
  <cp:lastModifiedBy>pc</cp:lastModifiedBy>
  <cp:revision>65</cp:revision>
  <dcterms:created xsi:type="dcterms:W3CDTF">2020-06-10T06:39:00Z</dcterms:created>
  <dcterms:modified xsi:type="dcterms:W3CDTF">2024-05-27T07:21:00Z</dcterms:modified>
</cp:coreProperties>
</file>