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46" w:rsidRDefault="00D22E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95" w:type="dxa"/>
        <w:tblInd w:w="-221" w:type="dxa"/>
        <w:tblLayout w:type="fixed"/>
        <w:tblLook w:val="0400"/>
      </w:tblPr>
      <w:tblGrid>
        <w:gridCol w:w="1489"/>
        <w:gridCol w:w="6941"/>
        <w:gridCol w:w="1665"/>
      </w:tblGrid>
      <w:tr w:rsidR="00D22E46">
        <w:trPr>
          <w:cantSplit/>
          <w:tblHeader/>
        </w:trPr>
        <w:tc>
          <w:tcPr>
            <w:tcW w:w="1489" w:type="dxa"/>
          </w:tcPr>
          <w:p w:rsidR="00D22E46" w:rsidRDefault="00D22E46">
            <w:pPr>
              <w:spacing w:after="160" w:line="259" w:lineRule="auto"/>
              <w:jc w:val="center"/>
            </w:pPr>
          </w:p>
        </w:tc>
        <w:tc>
          <w:tcPr>
            <w:tcW w:w="6941" w:type="dxa"/>
          </w:tcPr>
          <w:p w:rsidR="00D22E46" w:rsidRDefault="00747BCD">
            <w:pPr>
              <w:spacing w:after="160" w:line="259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0" t="0" r="0" b="0"/>
                  <wp:docPr id="6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0" t="0" r="0" b="0"/>
                  <wp:docPr id="8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0" t="0" r="0" b="0"/>
                  <wp:docPr id="7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D22E46" w:rsidRDefault="00D22E46">
            <w:pPr>
              <w:spacing w:after="160" w:line="259" w:lineRule="auto"/>
            </w:pPr>
          </w:p>
        </w:tc>
      </w:tr>
      <w:tr w:rsidR="00D22E46">
        <w:trPr>
          <w:cantSplit/>
          <w:tblHeader/>
        </w:trPr>
        <w:tc>
          <w:tcPr>
            <w:tcW w:w="1489" w:type="dxa"/>
          </w:tcPr>
          <w:p w:rsidR="00D22E46" w:rsidRDefault="00747BCD">
            <w:pPr>
              <w:spacing w:after="160" w:line="259" w:lineRule="auto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D22E46" w:rsidRDefault="00747BCD">
            <w:pPr>
              <w:keepNext/>
              <w:spacing w:after="160" w:line="259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D22E46" w:rsidRDefault="00747BCD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D22E46" w:rsidRDefault="00747BCD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DI  ISTRUZIONE  SUPERIORE</w:t>
            </w:r>
          </w:p>
          <w:p w:rsidR="00D22E46" w:rsidRDefault="00747BCD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D22E46" w:rsidRDefault="00747BCD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Istituto Professionale: Odontotecnico – Manutenzione ed Ass. Tecn.</w:t>
            </w:r>
          </w:p>
          <w:p w:rsidR="00D22E46" w:rsidRDefault="00747BCD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Istituto Tecnico: Chimica, M. e.B.  – Amm.Fin.Marketing – Elettronico – Nautico</w:t>
            </w:r>
          </w:p>
          <w:p w:rsidR="00D22E46" w:rsidRDefault="00747BCD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D22E46" w:rsidRDefault="00747BCD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D22E46" w:rsidRDefault="00747BCD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9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D22E46" w:rsidRDefault="00747BCD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Posta. Cert.: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D22E46" w:rsidRDefault="00747BCD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</w:tcPr>
          <w:p w:rsidR="00D22E46" w:rsidRDefault="00747BCD">
            <w:pPr>
              <w:spacing w:after="160" w:line="259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0" t="0" r="0" b="0"/>
                  <wp:docPr id="9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2E46" w:rsidRDefault="00D22E46">
      <w:pPr>
        <w:rPr>
          <w:rFonts w:ascii="Arial" w:eastAsia="Arial" w:hAnsi="Arial" w:cs="Arial"/>
          <w:color w:val="333333"/>
          <w:sz w:val="20"/>
          <w:szCs w:val="20"/>
          <w:highlight w:val="white"/>
        </w:rPr>
      </w:pPr>
    </w:p>
    <w:p w:rsidR="00D22E46" w:rsidRDefault="00747BC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Prot.. N 0004725 VII.6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ab/>
        <w:t>Amantea, 04/09/2023</w:t>
      </w:r>
    </w:p>
    <w:p w:rsidR="00D22E46" w:rsidRDefault="00D22E46">
      <w:pPr>
        <w:rPr>
          <w:rFonts w:ascii="Times New Roman" w:eastAsia="Times New Roman" w:hAnsi="Times New Roman" w:cs="Times New Roman"/>
        </w:rPr>
      </w:pPr>
    </w:p>
    <w:p w:rsidR="00D22E46" w:rsidRDefault="00D22E46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E46" w:rsidRDefault="00747BCD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Assegnazione ore residue AS 2023/24</w:t>
      </w:r>
    </w:p>
    <w:p w:rsidR="00D22E46" w:rsidRDefault="00747BCD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comunica che sono disponibili delle ore eccedenti,inferiori a sei ore settimanali, per le seguenti classi di concorso:</w:t>
      </w:r>
    </w:p>
    <w:tbl>
      <w:tblPr>
        <w:tblStyle w:val="a0"/>
        <w:tblW w:w="8080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0"/>
        <w:gridCol w:w="2410"/>
      </w:tblGrid>
      <w:tr w:rsidR="00D22E46">
        <w:trPr>
          <w:cantSplit/>
          <w:tblHeader/>
        </w:trPr>
        <w:tc>
          <w:tcPr>
            <w:tcW w:w="567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Classe di concorso </w:t>
            </w:r>
          </w:p>
        </w:tc>
        <w:tc>
          <w:tcPr>
            <w:tcW w:w="241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di ore</w:t>
            </w:r>
          </w:p>
        </w:tc>
      </w:tr>
      <w:tr w:rsidR="00D22E46">
        <w:trPr>
          <w:cantSplit/>
          <w:tblHeader/>
        </w:trPr>
        <w:tc>
          <w:tcPr>
            <w:tcW w:w="567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A011-DISCIPLINE LETTERARIE E LATINO</w:t>
            </w:r>
          </w:p>
        </w:tc>
        <w:tc>
          <w:tcPr>
            <w:tcW w:w="241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2E46">
        <w:trPr>
          <w:cantSplit/>
          <w:tblHeader/>
        </w:trPr>
        <w:tc>
          <w:tcPr>
            <w:tcW w:w="567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A015-DISCIPLINE SANITARIE</w:t>
            </w:r>
          </w:p>
        </w:tc>
        <w:tc>
          <w:tcPr>
            <w:tcW w:w="241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E46">
        <w:trPr>
          <w:cantSplit/>
          <w:tblHeader/>
        </w:trPr>
        <w:tc>
          <w:tcPr>
            <w:tcW w:w="567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A026-MATEMATICA</w:t>
            </w:r>
          </w:p>
        </w:tc>
        <w:tc>
          <w:tcPr>
            <w:tcW w:w="241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E46">
        <w:trPr>
          <w:cantSplit/>
          <w:tblHeader/>
        </w:trPr>
        <w:tc>
          <w:tcPr>
            <w:tcW w:w="567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A041-SCIENZE E TECNOLOGIE INFORMATICHE</w:t>
            </w:r>
          </w:p>
        </w:tc>
        <w:tc>
          <w:tcPr>
            <w:tcW w:w="241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2E46">
        <w:trPr>
          <w:cantSplit/>
          <w:tblHeader/>
        </w:trPr>
        <w:tc>
          <w:tcPr>
            <w:tcW w:w="567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A040 - TECNOLOGIE ELETTRICHE ELETTRON.</w:t>
            </w:r>
          </w:p>
        </w:tc>
        <w:tc>
          <w:tcPr>
            <w:tcW w:w="241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2E46">
        <w:trPr>
          <w:cantSplit/>
          <w:tblHeader/>
        </w:trPr>
        <w:tc>
          <w:tcPr>
            <w:tcW w:w="567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A045 - SCIENZE ECONOMICO-AZIENDALI</w:t>
            </w:r>
          </w:p>
        </w:tc>
        <w:tc>
          <w:tcPr>
            <w:tcW w:w="241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2E46">
        <w:trPr>
          <w:cantSplit/>
          <w:tblHeader/>
        </w:trPr>
        <w:tc>
          <w:tcPr>
            <w:tcW w:w="567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B012 - LAB SCIENZE E TECNOL CHIM MICRO.</w:t>
            </w:r>
          </w:p>
        </w:tc>
        <w:tc>
          <w:tcPr>
            <w:tcW w:w="241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E46">
        <w:trPr>
          <w:cantSplit/>
          <w:tblHeader/>
        </w:trPr>
        <w:tc>
          <w:tcPr>
            <w:tcW w:w="567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B015 - LAB SC E TECNOL ELETTR ELETTRONIC</w:t>
            </w:r>
          </w:p>
        </w:tc>
        <w:tc>
          <w:tcPr>
            <w:tcW w:w="241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E46">
        <w:trPr>
          <w:cantSplit/>
          <w:tblHeader/>
        </w:trPr>
        <w:tc>
          <w:tcPr>
            <w:tcW w:w="567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B024 - LAB SCIENZE E TECNOL NAUTICHE</w:t>
            </w:r>
          </w:p>
        </w:tc>
        <w:tc>
          <w:tcPr>
            <w:tcW w:w="2410" w:type="dxa"/>
          </w:tcPr>
          <w:p w:rsidR="00D22E46" w:rsidRDefault="0074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22E46" w:rsidRDefault="00D22E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E46" w:rsidRDefault="00747B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stesse verranno conferite a richiesta del personale in base all’ordine della graduatoria interna d’Istituto e comunque in ossequio alle disposizioni normative vigenti, solo dopo che l’ATP avrà comunicato di assegnarle all’istituzione</w:t>
      </w:r>
    </w:p>
    <w:p w:rsidR="00D22E46" w:rsidRDefault="00747B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invitano gli ins</w:t>
      </w:r>
      <w:r>
        <w:rPr>
          <w:rFonts w:ascii="Times New Roman" w:eastAsia="Times New Roman" w:hAnsi="Times New Roman" w:cs="Times New Roman"/>
          <w:sz w:val="24"/>
          <w:szCs w:val="24"/>
        </w:rPr>
        <w:t>egnanti, in possesso di specifica abilitazione, che hanno interesse a richiedere l'assegnazione degli spezzoni di cui al suindicato prospetto, a far pervenire al protocollo degli Uffici di segreteria, tempestiva dichiarazione scritta di disponibilità nel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iù breve tempo possibile e comunque entro il 10/09/2023 , compilando il modello di domanda allegato alla presente. </w:t>
      </w:r>
    </w:p>
    <w:p w:rsidR="00D22E46" w:rsidRDefault="00D22E46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2E46" w:rsidRDefault="00747BCD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D22E46" w:rsidRDefault="00747BCD">
      <w:pPr>
        <w:widowControl w:val="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(Firma autografa sostituita a mezzo stampa ai sensi dell’art. 3 comma 2 D.lgs n° 39/93)</w:t>
      </w:r>
    </w:p>
    <w:p w:rsidR="00D22E46" w:rsidRDefault="00D22E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22E46" w:rsidSect="00D22E4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283"/>
  <w:characterSpacingControl w:val="doNotCompress"/>
  <w:compat/>
  <w:rsids>
    <w:rsidRoot w:val="00D22E46"/>
    <w:rsid w:val="00747BCD"/>
    <w:rsid w:val="00D2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lang w:eastAsia="en-US"/>
    </w:rPr>
  </w:style>
  <w:style w:type="paragraph" w:styleId="Titolo1">
    <w:name w:val="heading 1"/>
    <w:basedOn w:val="normal"/>
    <w:next w:val="normal"/>
    <w:rsid w:val="00D22E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22E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22E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22E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22E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D22E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22E46"/>
  </w:style>
  <w:style w:type="table" w:customStyle="1" w:styleId="TableNormal">
    <w:name w:val="Table Normal"/>
    <w:rsid w:val="00D22E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22E46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uiPriority w:val="1"/>
    <w:qFormat/>
    <w:rsid w:val="00D77A8F"/>
    <w:rPr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B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B09"/>
    <w:rPr>
      <w:rFonts w:ascii="Tahoma" w:hAnsi="Tahoma" w:cs="Tahoma"/>
      <w:sz w:val="16"/>
      <w:szCs w:val="16"/>
      <w:lang w:eastAsia="en-US"/>
    </w:rPr>
  </w:style>
  <w:style w:type="paragraph" w:styleId="Sottotitolo">
    <w:name w:val="Subtitle"/>
    <w:basedOn w:val="normal"/>
    <w:next w:val="normal"/>
    <w:rsid w:val="00D22E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22E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22E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CSIS014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1zZbIauTcXMPdZs7MDXcrW/T7w==">CgMxLjA4AHIhMXBfVzg0bFF6eW12MTJiTzFCQlYyOUotTjZsaGJEZktO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dcterms:created xsi:type="dcterms:W3CDTF">2023-09-04T12:28:00Z</dcterms:created>
  <dcterms:modified xsi:type="dcterms:W3CDTF">2023-09-04T12:28:00Z</dcterms:modified>
</cp:coreProperties>
</file>